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DC3" w:rsidRDefault="009B4DC3" w:rsidP="009B4DC3">
      <w:pPr>
        <w:spacing w:before="150" w:after="150" w:line="420" w:lineRule="atLeast"/>
        <w:outlineLvl w:val="0"/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</w:pPr>
      <w:r w:rsidRPr="009B4DC3"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 xml:space="preserve">Лабораторная работа </w:t>
      </w:r>
    </w:p>
    <w:p w:rsidR="009B4DC3" w:rsidRPr="009B4DC3" w:rsidRDefault="009B4DC3" w:rsidP="009B4DC3">
      <w:pPr>
        <w:spacing w:before="150" w:after="150" w:line="420" w:lineRule="atLeast"/>
        <w:outlineLvl w:val="0"/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</w:pPr>
      <w:r w:rsidRPr="009B4DC3">
        <w:rPr>
          <w:rFonts w:ascii="inherit" w:eastAsia="Times New Roman" w:hAnsi="inherit" w:cs="Times New Roman"/>
          <w:kern w:val="36"/>
          <w:sz w:val="38"/>
          <w:szCs w:val="38"/>
          <w:lang w:eastAsia="ru-RU"/>
        </w:rPr>
        <w:t>Определение КПД при подъеме тела по наклонной плоскости.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Цель работы: убедиться на опыте в том, что полезная работа, выполненная с помощью простого механизма (наклонной плоскости), меньше полной.</w:t>
      </w:r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1B4C45CD" wp14:editId="5697D661">
            <wp:extent cx="1714500" cy="981989"/>
            <wp:effectExtent l="0" t="0" r="0" b="8890"/>
            <wp:docPr id="2" name="Рисунок 2" descr="http://5terka.com/images/fiz7resh/fiz7resh-216.jpg">
              <a:hlinkClick xmlns:a="http://schemas.openxmlformats.org/drawingml/2006/main" r:id="rId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fiz7resh/fiz7resh-216.jpg">
                      <a:hlinkClick r:id="rId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40" cy="9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"Золотое правило" механики гласит, что при отсутствии силы трения работа, совершенная при подъеме тела вверх по вертикали на высоту h равна работе при подъеме тела по наклонной плоскости на высоту h при равномерном перемещении тела.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 первом случае работа равна: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 = </w:t>
      </w:r>
      <w:proofErr w:type="spellStart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F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т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h</w:t>
      </w:r>
      <w:proofErr w:type="spellEnd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где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F сила тяжести действующая на тело, h - высота подъема. Во втором случае работа равна: 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 = </w:t>
      </w:r>
      <w:proofErr w:type="spellStart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Fl</w:t>
      </w:r>
      <w:proofErr w:type="spellEnd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, где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F - сила, прилагаемая к телу для перемещения его равномерно по наклонной плоскости,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l</w:t>
      </w:r>
      <w:proofErr w:type="gramEnd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- длина наклонной плоскости. 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= 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при отсутствии силы трения. При наличии силы трения работа: А</w:t>
      </w:r>
      <w:proofErr w:type="gramStart"/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&gt;</w:t>
      </w:r>
      <w:proofErr w:type="gramEnd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2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- полная работа, которую нужно произвести, поднимая тело на высоту h с помощью наклонной плоскости. А</w:t>
      </w:r>
      <w:r w:rsidRPr="009B4DC3">
        <w:rPr>
          <w:rFonts w:ascii="Verdana" w:eastAsia="Times New Roman" w:hAnsi="Verdana" w:cs="Times New Roman"/>
          <w:color w:val="333333"/>
          <w:sz w:val="14"/>
          <w:szCs w:val="14"/>
          <w:vertAlign w:val="subscript"/>
          <w:lang w:eastAsia="ru-RU"/>
        </w:rPr>
        <w:t>1</w:t>
      </w: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- полезная работа, которую нужно произвести, поднимая тело на высоту h без помощи наклонной плоскости.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Разделив полезную работу на полную, получим КПД наклонной плоскости и выразим его в процентах</w:t>
      </w:r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581E960C" wp14:editId="58DFF5C4">
            <wp:extent cx="1247775" cy="610799"/>
            <wp:effectExtent l="0" t="0" r="0" b="0"/>
            <wp:docPr id="3" name="Рисунок 3" descr="http://5terka.com/images/fiz7resh/fiz7resh-217.jpg">
              <a:hlinkClick xmlns:a="http://schemas.openxmlformats.org/drawingml/2006/main" r:id="rId6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terka.com/images/fiz7resh/fiz7resh-217.jpg">
                      <a:hlinkClick r:id="rId6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827" cy="62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Ход работы описан в учебнике.</w:t>
      </w:r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lastRenderedPageBreak/>
        <w:drawing>
          <wp:inline distT="0" distB="0" distL="0" distR="0" wp14:anchorId="286F3CA0" wp14:editId="2DBDCEC3">
            <wp:extent cx="5954108" cy="3165475"/>
            <wp:effectExtent l="0" t="0" r="8890" b="0"/>
            <wp:docPr id="4" name="Рисунок 4" descr="http://5terka.com/images/fiz7resh/fiz7resh-218.jpg">
              <a:hlinkClick xmlns:a="http://schemas.openxmlformats.org/drawingml/2006/main" r:id="rId8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fiz7resh/fiz7resh-218.jpg">
                      <a:hlinkClick r:id="rId8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70" cy="317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Вычисления</w:t>
      </w:r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4E75A00A" wp14:editId="0F541273">
            <wp:extent cx="2390775" cy="875948"/>
            <wp:effectExtent l="0" t="0" r="0" b="635"/>
            <wp:docPr id="5" name="Рисунок 5" descr="http://5terka.com/images/fiz7resh/fiz7resh-219.jpg">
              <a:hlinkClick xmlns:a="http://schemas.openxmlformats.org/drawingml/2006/main" r:id="rId10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5terka.com/images/fiz7resh/fiz7resh-219.jpg">
                      <a:hlinkClick r:id="rId10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19" cy="89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u w:val="single"/>
          <w:lang w:eastAsia="ru-RU"/>
        </w:rPr>
        <w:t>Дополнительное задание.</w:t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Согласно "Золотому правилу" механики при отсутствии трения имеем:</w:t>
      </w:r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11897847" wp14:editId="331F8777">
            <wp:extent cx="1989088" cy="257175"/>
            <wp:effectExtent l="0" t="0" r="0" b="0"/>
            <wp:docPr id="6" name="Рисунок 6" descr="http://5terka.com/images/fiz7resh/fiz7resh-220.jpg">
              <a:hlinkClick xmlns:a="http://schemas.openxmlformats.org/drawingml/2006/main" r:id="rId12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5terka.com/images/fiz7resh/fiz7resh-220.jpg">
                      <a:hlinkClick r:id="rId12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77" cy="27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отсюда</w:t>
      </w:r>
      <w:proofErr w:type="gramEnd"/>
    </w:p>
    <w:p w:rsid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B4DC3">
        <w:rPr>
          <w:rFonts w:ascii="Verdana" w:eastAsia="Times New Roman" w:hAnsi="Verdana" w:cs="Times New Roman"/>
          <w:noProof/>
          <w:color w:val="D8450B"/>
          <w:sz w:val="18"/>
          <w:szCs w:val="18"/>
          <w:shd w:val="clear" w:color="auto" w:fill="FFFFFF"/>
          <w:lang w:eastAsia="ru-RU"/>
        </w:rPr>
        <w:drawing>
          <wp:inline distT="0" distB="0" distL="0" distR="0" wp14:anchorId="61D7EAB2" wp14:editId="427A2441">
            <wp:extent cx="1353633" cy="438150"/>
            <wp:effectExtent l="0" t="0" r="0" b="0"/>
            <wp:docPr id="7" name="Рисунок 7" descr="http://5terka.com/images/fiz7resh/fiz7resh-221.jpg">
              <a:hlinkClick xmlns:a="http://schemas.openxmlformats.org/drawingml/2006/main" r:id="rId14" tooltip="&quot;Жам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5terka.com/images/fiz7resh/fiz7resh-221.jpg">
                      <a:hlinkClick r:id="rId14" tooltip="&quot;Жам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395" cy="45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4DC3" w:rsidRPr="009B4DC3" w:rsidRDefault="009B4DC3" w:rsidP="009B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4DC3" w:rsidRPr="009B4DC3" w:rsidRDefault="009B4DC3" w:rsidP="009B4DC3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proofErr w:type="gramStart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именно</w:t>
      </w:r>
      <w:proofErr w:type="gramEnd"/>
      <w:r w:rsidRPr="009B4DC3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 xml:space="preserve"> во столько раз мы выигрываем в силе, применяя эту наклонную плоскость.</w:t>
      </w:r>
    </w:p>
    <w:p w:rsidR="000A16FA" w:rsidRDefault="000A16FA"/>
    <w:sectPr w:rsidR="000A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CAC"/>
    <w:rsid w:val="000A16FA"/>
    <w:rsid w:val="009B4DC3"/>
    <w:rsid w:val="00F4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46138-6D83-483A-ABF2-1950A991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1860">
              <w:marLeft w:val="0"/>
              <w:marRight w:val="0"/>
              <w:marTop w:val="0"/>
              <w:marBottom w:val="150"/>
              <w:divBdr>
                <w:top w:val="dotted" w:sz="6" w:space="8" w:color="A9A9A9"/>
                <w:left w:val="none" w:sz="0" w:space="0" w:color="auto"/>
                <w:bottom w:val="dotted" w:sz="6" w:space="8" w:color="A9A9A9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terka.com/images/fiz7resh/fiz7resh-218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5terka.com/images/fiz7resh/fiz7resh-220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5terka.com/images/fiz7resh/fiz7resh-217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5terka.com/images/fiz7resh/fiz7resh-219.jpg" TargetMode="External"/><Relationship Id="rId4" Type="http://schemas.openxmlformats.org/officeDocument/2006/relationships/hyperlink" Target="http://5terka.com/images/fiz7resh/fiz7resh-216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5terka.com/images/fiz7resh/fiz7resh-22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2020-04-25T10:35:00Z</dcterms:created>
  <dcterms:modified xsi:type="dcterms:W3CDTF">2020-04-25T10:45:00Z</dcterms:modified>
</cp:coreProperties>
</file>