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A28" w:rsidRPr="00DB6A28" w:rsidRDefault="00DB6A28" w:rsidP="00DB6A28">
      <w:pPr>
        <w:spacing w:after="0" w:line="25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Тест по истории России. 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Укажите год венчания на царство Ивана IV.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1530 г. 2) 1533 г. 3) 1547 г. 4) 1549 г.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Кто из перечисленных ниже деятелей являлся членом Избранной рады?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 xml:space="preserve">1) А. Адашев 2) И. Волоцкий 3) И. </w:t>
      </w:r>
      <w:proofErr w:type="spellStart"/>
      <w:r w:rsidRPr="00DB6A28">
        <w:rPr>
          <w:rFonts w:ascii="Times New Roman" w:eastAsia="Times New Roman" w:hAnsi="Times New Roman" w:cs="Times New Roman"/>
          <w:sz w:val="24"/>
          <w:szCs w:val="24"/>
        </w:rPr>
        <w:t>Пересветов</w:t>
      </w:r>
      <w:proofErr w:type="spellEnd"/>
      <w:r w:rsidRPr="00DB6A28">
        <w:rPr>
          <w:rFonts w:ascii="Times New Roman" w:eastAsia="Times New Roman" w:hAnsi="Times New Roman" w:cs="Times New Roman"/>
          <w:sz w:val="24"/>
          <w:szCs w:val="24"/>
        </w:rPr>
        <w:t xml:space="preserve"> 4) Н. </w:t>
      </w:r>
      <w:proofErr w:type="spellStart"/>
      <w:r w:rsidRPr="00DB6A28">
        <w:rPr>
          <w:rFonts w:ascii="Times New Roman" w:eastAsia="Times New Roman" w:hAnsi="Times New Roman" w:cs="Times New Roman"/>
          <w:sz w:val="24"/>
          <w:szCs w:val="24"/>
        </w:rPr>
        <w:t>Сорский</w:t>
      </w:r>
      <w:proofErr w:type="spellEnd"/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Собрание представителей всех русских земель называлось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Боярской думой 2) Земским собором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приказом 4) Избранной радой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Что из названного ниже относится к реформам Избранной рады?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принятие «Уложения о службе» 2) полная отмена местничества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ограничение крестьянского перехода Юрьевым днём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4) создание полков «нового строя» для замены дворянского ополчения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Прочтите отрывок из стихотворения и укажите фамилию современника Ивана IV, о котором идёт речь.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«На камне мшистом в час ночной,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Из милой родины изгнанник,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Сидел князь вождь младой,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В Литве враждебной грустный странник,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Позор и слава русских стран,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В совете мудрый, страшный в брани,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Надежда скорбных россиян,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 xml:space="preserve">Гроза </w:t>
      </w:r>
      <w:proofErr w:type="spellStart"/>
      <w:r w:rsidRPr="00DB6A28">
        <w:rPr>
          <w:rFonts w:ascii="Times New Roman" w:eastAsia="Times New Roman" w:hAnsi="Times New Roman" w:cs="Times New Roman"/>
          <w:sz w:val="24"/>
          <w:szCs w:val="24"/>
        </w:rPr>
        <w:t>ливонцев</w:t>
      </w:r>
      <w:proofErr w:type="spellEnd"/>
      <w:r w:rsidRPr="00DB6A28">
        <w:rPr>
          <w:rFonts w:ascii="Times New Roman" w:eastAsia="Times New Roman" w:hAnsi="Times New Roman" w:cs="Times New Roman"/>
          <w:sz w:val="24"/>
          <w:szCs w:val="24"/>
        </w:rPr>
        <w:t>, бич Казани…»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А. Адашев 2) А. Курбский 3) М. Скуратов 4) В. Старицкий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 xml:space="preserve"> Какие из названных ниже событий относятся </w:t>
      </w:r>
      <w:proofErr w:type="gramStart"/>
      <w:r w:rsidRPr="00DB6A2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DB6A2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внешнеполитическим</w:t>
      </w:r>
      <w:proofErr w:type="gramEnd"/>
      <w:r w:rsidRPr="00DB6A28">
        <w:rPr>
          <w:rFonts w:ascii="Times New Roman" w:eastAsia="Times New Roman" w:hAnsi="Times New Roman" w:cs="Times New Roman"/>
          <w:sz w:val="24"/>
          <w:szCs w:val="24"/>
        </w:rPr>
        <w:t> итогам царствования Ивана IV?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присоединение Крымского ханства 2) присоединение Астраханского ханства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завоевание выхода в Балтийское море 4) завоевание выхода в Чёрное море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Рассмотрите схему и выполните задание.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15790" cy="2355850"/>
            <wp:effectExtent l="19050" t="0" r="3810" b="0"/>
            <wp:docPr id="1" name="Рисунок 1" descr="hello_html_637b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37b48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9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Стрелками на схеме обозначе</w:t>
      </w:r>
      <w:proofErr w:type="gramStart"/>
      <w:r w:rsidRPr="00DB6A28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DB6A28">
        <w:rPr>
          <w:rFonts w:ascii="Times New Roman" w:eastAsia="Times New Roman" w:hAnsi="Times New Roman" w:cs="Times New Roman"/>
          <w:sz w:val="24"/>
          <w:szCs w:val="24"/>
        </w:rPr>
        <w:t>-о)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 xml:space="preserve">1) нашествие </w:t>
      </w:r>
      <w:proofErr w:type="spellStart"/>
      <w:r w:rsidRPr="00DB6A28">
        <w:rPr>
          <w:rFonts w:ascii="Times New Roman" w:eastAsia="Times New Roman" w:hAnsi="Times New Roman" w:cs="Times New Roman"/>
          <w:sz w:val="24"/>
          <w:szCs w:val="24"/>
        </w:rPr>
        <w:t>Тохтамыша</w:t>
      </w:r>
      <w:proofErr w:type="spellEnd"/>
      <w:r w:rsidRPr="00DB6A28">
        <w:rPr>
          <w:rFonts w:ascii="Times New Roman" w:eastAsia="Times New Roman" w:hAnsi="Times New Roman" w:cs="Times New Roman"/>
          <w:sz w:val="24"/>
          <w:szCs w:val="24"/>
        </w:rPr>
        <w:t xml:space="preserve"> 2) поход </w:t>
      </w:r>
      <w:proofErr w:type="spellStart"/>
      <w:r w:rsidRPr="00DB6A28">
        <w:rPr>
          <w:rFonts w:ascii="Times New Roman" w:eastAsia="Times New Roman" w:hAnsi="Times New Roman" w:cs="Times New Roman"/>
          <w:sz w:val="24"/>
          <w:szCs w:val="24"/>
        </w:rPr>
        <w:t>Девлет-Гирея</w:t>
      </w:r>
      <w:proofErr w:type="spellEnd"/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поход на Астрахань 4) поход Ермака в Сибирь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Укажите, что относится к причине введения опричнины Иваном IV.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стремление царя к неограниченной власти 2) экономический подъём России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 xml:space="preserve">3) хозяйственное разорение страны 4) сожжение Москвы </w:t>
      </w:r>
      <w:proofErr w:type="spellStart"/>
      <w:r w:rsidRPr="00DB6A28">
        <w:rPr>
          <w:rFonts w:ascii="Times New Roman" w:eastAsia="Times New Roman" w:hAnsi="Times New Roman" w:cs="Times New Roman"/>
          <w:sz w:val="24"/>
          <w:szCs w:val="24"/>
        </w:rPr>
        <w:t>Девлет-Гиреем</w:t>
      </w:r>
      <w:proofErr w:type="spellEnd"/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Какое событие относится ко времени правления Ивана IV Грозного?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освобождение Руси от ордынской зависимости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2) принятие нового Судебника, увеличивающего размер пожилого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введение «уроков» и «погостов» 4) воссоединение Украины с Россией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Урочные лета в России — это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6A28">
        <w:rPr>
          <w:rFonts w:ascii="Times New Roman" w:eastAsia="Times New Roman" w:hAnsi="Times New Roman" w:cs="Times New Roman"/>
          <w:sz w:val="24"/>
          <w:szCs w:val="24"/>
        </w:rPr>
        <w:lastRenderedPageBreak/>
        <w:t>1) период, в течение которого владельцы могли возбудить иск о возвращении им беглых крестьян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2) исторические произведения, в которых повествование велось по годам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годы, в которые запрещался переход крестьян от одного владельца к другому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4) период, в течение которого разрешались переходы крестьян от одного владельца к другому</w:t>
      </w:r>
      <w:proofErr w:type="gramEnd"/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 xml:space="preserve"> Сравните особенности управления Российским государством в конце XV в. (при Иване III) и в середине XVI </w:t>
      </w:r>
      <w:proofErr w:type="gramStart"/>
      <w:r w:rsidRPr="00DB6A2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B6A28">
        <w:rPr>
          <w:rFonts w:ascii="Times New Roman" w:eastAsia="Times New Roman" w:hAnsi="Times New Roman" w:cs="Times New Roman"/>
          <w:sz w:val="24"/>
          <w:szCs w:val="24"/>
        </w:rPr>
        <w:t>. (при Иване IV). Выберите и запишите в первую колонку таблицы порядковые номера черт сходства, а во вторую — порядковые номера черт различия.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Боярская дума была совещательным органом при государе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2) для решения наиболее важных вопросов созывались земские соборы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оформляется приказная система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4) создаётся стрелецкое войско</w:t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 в ответ.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венчание Ивана IV на царство 2) поход Ермака в Сибирь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начало создания стрелецких полков 4) смерть Елены Глинской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Прочтите отрывок из записок иностранца в Москве и ответьте на вопросы.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 xml:space="preserve">«…Челобитье же государь царь и великий князь архиепископов и епископов принял на том, чтобы ему своих изменников, которые измены ему, государю, делали и в чём ему, государю, были непослушны, на тех опалу свою наложить, а иных казнить и всё имущество без остатка изъять; </w:t>
      </w:r>
      <w:proofErr w:type="gramStart"/>
      <w:r w:rsidRPr="00DB6A28">
        <w:rPr>
          <w:rFonts w:ascii="Times New Roman" w:eastAsia="Times New Roman" w:hAnsi="Times New Roman" w:cs="Times New Roman"/>
          <w:sz w:val="24"/>
          <w:szCs w:val="24"/>
        </w:rPr>
        <w:t xml:space="preserve">а учинить ему на своём государстве себе опричнину… и которые улицы и слободы взял государь в опричнину, и в тех улицах велел </w:t>
      </w:r>
      <w:proofErr w:type="spellStart"/>
      <w:r w:rsidRPr="00DB6A28">
        <w:rPr>
          <w:rFonts w:ascii="Times New Roman" w:eastAsia="Times New Roman" w:hAnsi="Times New Roman" w:cs="Times New Roman"/>
          <w:sz w:val="24"/>
          <w:szCs w:val="24"/>
        </w:rPr>
        <w:t>быти</w:t>
      </w:r>
      <w:proofErr w:type="spellEnd"/>
      <w:r w:rsidRPr="00DB6A28">
        <w:rPr>
          <w:rFonts w:ascii="Times New Roman" w:eastAsia="Times New Roman" w:hAnsi="Times New Roman" w:cs="Times New Roman"/>
          <w:sz w:val="24"/>
          <w:szCs w:val="24"/>
        </w:rPr>
        <w:t xml:space="preserve"> боярам и дворянам и всяким приказным людям, которых государь взял в опричнину, а которым в опричнине быть не велел, и тех из всех улиц велел перевести в иные улицы на посад».</w:t>
      </w:r>
      <w:proofErr w:type="gramEnd"/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О каком царе идёт речь в данном тексте?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2) С какой целью была введена опричнина?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14. Запишите термин, о котором идёт речь.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Предприятие, основанное на ручном труде работников, где существует разделение труда на отдельные производственные операции.</w:t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Ответ:________________________</w:t>
      </w:r>
    </w:p>
    <w:p w:rsidR="00DB6A28" w:rsidRPr="00DB6A28" w:rsidRDefault="00DB6A28" w:rsidP="00DB6A2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15.  Установите соответствие между определениями и терминами.</w:t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</w:t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Термины</w:t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А) высший титул главы Православной церкви</w:t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1) регент</w:t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Б) временный правитель государства, управляющий вместо монарха</w:t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2) митрополит</w:t>
      </w: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В) годы, в которые крестьянам запрещалось уходить от землевладельца</w:t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3) патриарх</w:t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Г) высшее звание православных епископов</w:t>
      </w:r>
    </w:p>
    <w:p w:rsidR="00DB6A28" w:rsidRPr="00DB6A28" w:rsidRDefault="00DB6A28" w:rsidP="00DB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4) заповедные лета</w:t>
      </w:r>
    </w:p>
    <w:p w:rsidR="00DB6A28" w:rsidRPr="00DB6A28" w:rsidRDefault="00DB6A28" w:rsidP="00DB6A2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B6A28" w:rsidRPr="00DB6A28" w:rsidRDefault="00DB6A28" w:rsidP="00DB6A28">
      <w:pPr>
        <w:spacing w:after="0" w:line="25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B6A28" w:rsidRPr="00DB6A28" w:rsidRDefault="00DB6A28" w:rsidP="00DB6A28">
      <w:pPr>
        <w:spacing w:after="0" w:line="25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B6A28" w:rsidRPr="00DB6A28" w:rsidRDefault="00DB6A28" w:rsidP="00DB6A28">
      <w:pPr>
        <w:spacing w:after="0" w:line="25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B6A28" w:rsidRPr="00DB6A28" w:rsidRDefault="00DB6A28" w:rsidP="00DB6A28">
      <w:pPr>
        <w:spacing w:after="0" w:line="25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DB6A28" w:rsidRPr="00DB6A28" w:rsidRDefault="00DB6A28" w:rsidP="00DB6A28">
      <w:pPr>
        <w:spacing w:after="0" w:line="25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B6A28" w:rsidRPr="00DB6A28" w:rsidRDefault="00DB6A28" w:rsidP="00DB6A28">
      <w:pPr>
        <w:spacing w:after="0" w:line="25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B6A28" w:rsidRPr="00DB6A28" w:rsidRDefault="00DB6A28" w:rsidP="00DB6A28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DB6A28" w:rsidRPr="00DB6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B6A28"/>
    <w:rsid w:val="00DB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B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2</cp:revision>
  <dcterms:created xsi:type="dcterms:W3CDTF">2020-05-10T20:33:00Z</dcterms:created>
  <dcterms:modified xsi:type="dcterms:W3CDTF">2020-05-10T20:34:00Z</dcterms:modified>
</cp:coreProperties>
</file>