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183" w:rsidRDefault="00FE2183" w:rsidP="00FE218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E2183">
        <w:rPr>
          <w:rFonts w:ascii="Times New Roman" w:hAnsi="Times New Roman" w:cs="Times New Roman"/>
          <w:b/>
        </w:rPr>
        <w:t>Контрольная работа 7 класс</w:t>
      </w:r>
    </w:p>
    <w:p w:rsidR="00FE2183" w:rsidRDefault="00FE2183" w:rsidP="00FE218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E2183">
        <w:rPr>
          <w:rFonts w:ascii="Times New Roman" w:hAnsi="Times New Roman" w:cs="Times New Roman"/>
          <w:b/>
        </w:rPr>
        <w:t>на тему:«</w:t>
      </w:r>
      <w:r w:rsidR="0048710F">
        <w:rPr>
          <w:rFonts w:ascii="Times New Roman" w:hAnsi="Times New Roman" w:cs="Times New Roman"/>
          <w:b/>
        </w:rPr>
        <w:t xml:space="preserve">Россия в </w:t>
      </w:r>
      <w:r w:rsidR="0048710F">
        <w:rPr>
          <w:rFonts w:ascii="Times New Roman" w:hAnsi="Times New Roman" w:cs="Times New Roman"/>
          <w:b/>
          <w:lang w:val="en-US"/>
        </w:rPr>
        <w:t>XVI</w:t>
      </w:r>
      <w:r w:rsidR="0048710F">
        <w:rPr>
          <w:rFonts w:ascii="Times New Roman" w:hAnsi="Times New Roman" w:cs="Times New Roman"/>
          <w:b/>
        </w:rPr>
        <w:t xml:space="preserve"> веке</w:t>
      </w:r>
      <w:r w:rsidRPr="00FE2183">
        <w:rPr>
          <w:rFonts w:ascii="Times New Roman" w:hAnsi="Times New Roman" w:cs="Times New Roman"/>
          <w:b/>
        </w:rPr>
        <w:t>»</w:t>
      </w:r>
    </w:p>
    <w:p w:rsidR="00FE2183" w:rsidRPr="002D4509" w:rsidRDefault="00FE2183" w:rsidP="008B47E9">
      <w:pPr>
        <w:pStyle w:val="c3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  <w:r w:rsidRPr="002D4509">
        <w:rPr>
          <w:rStyle w:val="c5"/>
          <w:rFonts w:ascii="Verdana" w:hAnsi="Verdana"/>
          <w:b/>
          <w:bCs/>
          <w:sz w:val="18"/>
          <w:szCs w:val="18"/>
        </w:rPr>
        <w:t>1. Денежная реформа была проведена в период:</w:t>
      </w:r>
    </w:p>
    <w:p w:rsidR="00FE2183" w:rsidRPr="002D4509" w:rsidRDefault="00FE2183" w:rsidP="008B47E9">
      <w:pPr>
        <w:pStyle w:val="c3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  <w:r w:rsidRPr="002D4509">
        <w:rPr>
          <w:rStyle w:val="c1"/>
          <w:rFonts w:ascii="Verdana" w:hAnsi="Verdana"/>
          <w:sz w:val="18"/>
          <w:szCs w:val="18"/>
        </w:rPr>
        <w:t>А) правления Василия III</w:t>
      </w:r>
    </w:p>
    <w:p w:rsidR="00FE2183" w:rsidRPr="002D4509" w:rsidRDefault="00FE2183" w:rsidP="008B47E9">
      <w:pPr>
        <w:pStyle w:val="c3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  <w:r w:rsidRPr="002D4509">
        <w:rPr>
          <w:rStyle w:val="c1"/>
          <w:rFonts w:ascii="Verdana" w:hAnsi="Verdana"/>
          <w:sz w:val="18"/>
          <w:szCs w:val="18"/>
        </w:rPr>
        <w:t>Б) регентства Елены Глинской +</w:t>
      </w:r>
    </w:p>
    <w:p w:rsidR="00FE2183" w:rsidRPr="002D4509" w:rsidRDefault="00FE2183" w:rsidP="008B47E9">
      <w:pPr>
        <w:pStyle w:val="c3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  <w:r w:rsidRPr="002D4509">
        <w:rPr>
          <w:rStyle w:val="c1"/>
          <w:rFonts w:ascii="Verdana" w:hAnsi="Verdana"/>
          <w:sz w:val="18"/>
          <w:szCs w:val="18"/>
        </w:rPr>
        <w:t>В) боярского правления</w:t>
      </w:r>
    </w:p>
    <w:p w:rsidR="00FE2183" w:rsidRPr="002D4509" w:rsidRDefault="00FE2183" w:rsidP="008B47E9">
      <w:pPr>
        <w:pStyle w:val="c3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  <w:r w:rsidRPr="002D4509">
        <w:rPr>
          <w:rStyle w:val="c1"/>
          <w:rFonts w:ascii="Verdana" w:hAnsi="Verdana"/>
          <w:sz w:val="18"/>
          <w:szCs w:val="18"/>
        </w:rPr>
        <w:t>Г) правительства Избранной рады</w:t>
      </w:r>
    </w:p>
    <w:p w:rsidR="00FE2183" w:rsidRPr="002D4509" w:rsidRDefault="00FE2183" w:rsidP="00974CC8">
      <w:pPr>
        <w:spacing w:after="0"/>
        <w:jc w:val="both"/>
        <w:rPr>
          <w:rFonts w:ascii="Verdana" w:hAnsi="Verdana" w:cs="Times New Roman"/>
          <w:b/>
          <w:sz w:val="18"/>
          <w:szCs w:val="18"/>
        </w:rPr>
      </w:pPr>
      <w:r w:rsidRPr="002D4509">
        <w:rPr>
          <w:rFonts w:ascii="Verdana" w:hAnsi="Verdana" w:cs="Times New Roman"/>
          <w:b/>
          <w:sz w:val="18"/>
          <w:szCs w:val="18"/>
        </w:rPr>
        <w:t>2. Местничество – это …</w:t>
      </w:r>
    </w:p>
    <w:p w:rsidR="00FE2183" w:rsidRPr="002D4509" w:rsidRDefault="00FE2183" w:rsidP="00974CC8">
      <w:pPr>
        <w:shd w:val="clear" w:color="auto" w:fill="FFFFFF"/>
        <w:spacing w:after="0"/>
        <w:jc w:val="both"/>
        <w:rPr>
          <w:rFonts w:ascii="Verdana" w:eastAsia="Times New Roman" w:hAnsi="Verdana" w:cs="Arial"/>
          <w:b/>
          <w:color w:val="000000"/>
          <w:sz w:val="18"/>
          <w:szCs w:val="18"/>
          <w:lang w:eastAsia="ru-RU"/>
        </w:rPr>
      </w:pPr>
      <w:r w:rsidRPr="002D4509">
        <w:rPr>
          <w:rFonts w:ascii="Verdana" w:hAnsi="Verdana" w:cs="Times New Roman"/>
          <w:b/>
          <w:sz w:val="18"/>
          <w:szCs w:val="18"/>
        </w:rPr>
        <w:t xml:space="preserve">3. </w:t>
      </w:r>
      <w:r w:rsidRPr="002D4509"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>Отряд казаков для похода в Сибирь возглавил:</w:t>
      </w:r>
    </w:p>
    <w:p w:rsidR="00FE2183" w:rsidRPr="002D4509" w:rsidRDefault="00FE2183" w:rsidP="008B47E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D45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а) атаман Иван Кольцо     б) Иван </w:t>
      </w:r>
      <w:proofErr w:type="spellStart"/>
      <w:r w:rsidRPr="002D45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Выродков</w:t>
      </w:r>
      <w:proofErr w:type="spellEnd"/>
      <w:r w:rsidRPr="002D45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    </w:t>
      </w:r>
    </w:p>
    <w:p w:rsidR="00FE2183" w:rsidRPr="002D4509" w:rsidRDefault="00FE2183" w:rsidP="008B47E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D45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купцы Строгановы      г) атаман Ермак Тимофеевич +</w:t>
      </w:r>
    </w:p>
    <w:p w:rsidR="008B47E9" w:rsidRPr="002D4509" w:rsidRDefault="008B47E9" w:rsidP="008B47E9">
      <w:pPr>
        <w:pStyle w:val="c4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  <w:b/>
          <w:color w:val="000000"/>
          <w:sz w:val="18"/>
          <w:szCs w:val="18"/>
        </w:rPr>
      </w:pPr>
      <w:r w:rsidRPr="002D4509">
        <w:rPr>
          <w:rFonts w:ascii="Verdana" w:hAnsi="Verdana"/>
          <w:b/>
          <w:sz w:val="18"/>
          <w:szCs w:val="18"/>
        </w:rPr>
        <w:t xml:space="preserve">4. </w:t>
      </w:r>
      <w:r w:rsidRPr="002D4509">
        <w:rPr>
          <w:rFonts w:ascii="Verdana" w:hAnsi="Verdana"/>
          <w:b/>
          <w:color w:val="000000"/>
          <w:sz w:val="18"/>
          <w:szCs w:val="18"/>
        </w:rPr>
        <w:t>Опричнина – это время:</w:t>
      </w:r>
    </w:p>
    <w:p w:rsidR="008B47E9" w:rsidRPr="002D4509" w:rsidRDefault="008B47E9" w:rsidP="008B47E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D45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1547 – 1584 гг.         б) 1556 – 1570 гг.          </w:t>
      </w:r>
    </w:p>
    <w:p w:rsidR="008B47E9" w:rsidRPr="002D4509" w:rsidRDefault="00BE4997" w:rsidP="008B47E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D45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в) 1565 – 1572 гг.   +    </w:t>
      </w:r>
      <w:r w:rsidR="008B47E9" w:rsidRPr="002D45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г) 1570 – 1584 гг.</w:t>
      </w:r>
    </w:p>
    <w:p w:rsidR="008B47E9" w:rsidRPr="002D4509" w:rsidRDefault="008B47E9" w:rsidP="00974CC8">
      <w:pPr>
        <w:spacing w:after="0"/>
        <w:jc w:val="both"/>
        <w:rPr>
          <w:rFonts w:ascii="Verdana" w:hAnsi="Verdana" w:cs="Times New Roman"/>
          <w:b/>
          <w:sz w:val="18"/>
          <w:szCs w:val="18"/>
        </w:rPr>
      </w:pPr>
      <w:r w:rsidRPr="002D4509">
        <w:rPr>
          <w:rFonts w:ascii="Verdana" w:hAnsi="Verdana" w:cs="Times New Roman"/>
          <w:b/>
          <w:sz w:val="18"/>
          <w:szCs w:val="18"/>
        </w:rPr>
        <w:t>5. Земский собор – это …</w:t>
      </w:r>
    </w:p>
    <w:p w:rsidR="008B47E9" w:rsidRPr="002D4509" w:rsidRDefault="008B47E9" w:rsidP="00974CC8">
      <w:pPr>
        <w:shd w:val="clear" w:color="auto" w:fill="FFFFFF"/>
        <w:spacing w:after="0"/>
        <w:jc w:val="both"/>
        <w:rPr>
          <w:rFonts w:ascii="Verdana" w:eastAsia="Times New Roman" w:hAnsi="Verdana" w:cs="Arial"/>
          <w:b/>
          <w:color w:val="000000"/>
          <w:sz w:val="18"/>
          <w:szCs w:val="18"/>
          <w:lang w:eastAsia="ru-RU"/>
        </w:rPr>
      </w:pPr>
      <w:r w:rsidRPr="002D4509">
        <w:rPr>
          <w:rFonts w:ascii="Verdana" w:hAnsi="Verdana" w:cs="Times New Roman"/>
          <w:b/>
          <w:sz w:val="18"/>
          <w:szCs w:val="18"/>
        </w:rPr>
        <w:t xml:space="preserve">6. </w:t>
      </w:r>
      <w:r w:rsidRPr="002D4509"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 xml:space="preserve">Какие </w:t>
      </w:r>
      <w:r w:rsidRPr="002D4509">
        <w:rPr>
          <w:rFonts w:ascii="Verdana" w:eastAsia="Times New Roman" w:hAnsi="Verdana" w:cs="Times New Roman"/>
          <w:b/>
          <w:color w:val="000000"/>
          <w:sz w:val="18"/>
          <w:szCs w:val="18"/>
          <w:u w:val="single"/>
          <w:lang w:eastAsia="ru-RU"/>
        </w:rPr>
        <w:t>три</w:t>
      </w:r>
      <w:r w:rsidRPr="002D4509"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 xml:space="preserve"> из перечисленных ниже событий связаны с царствованием Ивана Грозного?</w:t>
      </w:r>
    </w:p>
    <w:p w:rsidR="008B47E9" w:rsidRPr="002D4509" w:rsidRDefault="008B47E9" w:rsidP="008B47E9">
      <w:pPr>
        <w:shd w:val="clear" w:color="auto" w:fill="FFFFFF"/>
        <w:spacing w:after="0"/>
        <w:jc w:val="both"/>
        <w:rPr>
          <w:rFonts w:ascii="Verdana" w:eastAsia="Times New Roman" w:hAnsi="Verdana" w:cs="Arial"/>
          <w:color w:val="000000"/>
          <w:sz w:val="18"/>
          <w:szCs w:val="18"/>
          <w:lang w:eastAsia="ru-RU"/>
        </w:rPr>
      </w:pPr>
      <w:r w:rsidRPr="002D45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присоединение Казани и Астрахани к России      +      </w:t>
      </w:r>
    </w:p>
    <w:p w:rsidR="008B47E9" w:rsidRPr="002D4509" w:rsidRDefault="008B47E9" w:rsidP="008B47E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000000"/>
          <w:sz w:val="18"/>
          <w:szCs w:val="18"/>
          <w:lang w:eastAsia="ru-RU"/>
        </w:rPr>
      </w:pPr>
      <w:r w:rsidRPr="002D45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б) Ливонская война +</w:t>
      </w:r>
    </w:p>
    <w:p w:rsidR="008B47E9" w:rsidRPr="002D4509" w:rsidRDefault="008B47E9" w:rsidP="008B47E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D45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в) Медный бунт                                                                 </w:t>
      </w:r>
    </w:p>
    <w:p w:rsidR="008B47E9" w:rsidRPr="002D4509" w:rsidRDefault="008B47E9" w:rsidP="008B47E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000000"/>
          <w:sz w:val="18"/>
          <w:szCs w:val="18"/>
          <w:lang w:eastAsia="ru-RU"/>
        </w:rPr>
      </w:pPr>
      <w:r w:rsidRPr="002D45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г) церковный раскол</w:t>
      </w:r>
    </w:p>
    <w:p w:rsidR="008B47E9" w:rsidRPr="002D4509" w:rsidRDefault="008B47E9" w:rsidP="008B47E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D45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д) созыв первого Земского собора         +                         </w:t>
      </w:r>
    </w:p>
    <w:p w:rsidR="008B47E9" w:rsidRPr="002D4509" w:rsidRDefault="008B47E9" w:rsidP="00675A8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000000"/>
          <w:sz w:val="18"/>
          <w:szCs w:val="18"/>
          <w:lang w:eastAsia="ru-RU"/>
        </w:rPr>
      </w:pPr>
      <w:r w:rsidRPr="002D45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е) окончательное закрепощение крестьян</w:t>
      </w:r>
    </w:p>
    <w:p w:rsidR="007D11BF" w:rsidRPr="002D4509" w:rsidRDefault="008B47E9" w:rsidP="007D11BF">
      <w:pPr>
        <w:pStyle w:val="c4"/>
        <w:shd w:val="clear" w:color="auto" w:fill="FFFFFF"/>
        <w:spacing w:before="0" w:beforeAutospacing="0" w:after="0" w:afterAutospacing="0"/>
        <w:rPr>
          <w:rFonts w:ascii="Verdana" w:hAnsi="Verdana" w:cs="Arial"/>
          <w:b/>
          <w:color w:val="000000"/>
          <w:sz w:val="18"/>
          <w:szCs w:val="18"/>
        </w:rPr>
      </w:pPr>
      <w:r w:rsidRPr="002D4509">
        <w:rPr>
          <w:rFonts w:ascii="Verdana" w:hAnsi="Verdana"/>
          <w:b/>
          <w:sz w:val="18"/>
          <w:szCs w:val="18"/>
        </w:rPr>
        <w:t xml:space="preserve">7. </w:t>
      </w:r>
      <w:r w:rsidR="007D11BF" w:rsidRPr="002D4509">
        <w:rPr>
          <w:rFonts w:ascii="Verdana" w:hAnsi="Verdana"/>
          <w:b/>
          <w:color w:val="000000"/>
          <w:sz w:val="18"/>
          <w:szCs w:val="18"/>
        </w:rPr>
        <w:t>Одним из итогов военной реформы стало появление:</w:t>
      </w:r>
    </w:p>
    <w:p w:rsidR="007D11BF" w:rsidRPr="002D4509" w:rsidRDefault="007D11BF" w:rsidP="007D11B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D45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а) стрельцов +       б) драгун                                 </w:t>
      </w:r>
    </w:p>
    <w:p w:rsidR="007D11BF" w:rsidRPr="002D4509" w:rsidRDefault="007D11BF" w:rsidP="007D11B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D45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ополченцев       г) гвардейцев</w:t>
      </w:r>
    </w:p>
    <w:p w:rsidR="007D11BF" w:rsidRPr="002D4509" w:rsidRDefault="00BE4997" w:rsidP="007D11BF">
      <w:pPr>
        <w:pStyle w:val="c4"/>
        <w:shd w:val="clear" w:color="auto" w:fill="FFFFFF"/>
        <w:spacing w:before="0" w:beforeAutospacing="0" w:after="0" w:afterAutospacing="0"/>
        <w:rPr>
          <w:rFonts w:ascii="Verdana" w:hAnsi="Verdana" w:cs="Arial"/>
          <w:b/>
          <w:color w:val="000000"/>
          <w:sz w:val="18"/>
          <w:szCs w:val="18"/>
        </w:rPr>
      </w:pPr>
      <w:r w:rsidRPr="002D4509">
        <w:rPr>
          <w:rFonts w:ascii="Verdana" w:hAnsi="Verdana"/>
          <w:b/>
          <w:sz w:val="18"/>
          <w:szCs w:val="18"/>
        </w:rPr>
        <w:t xml:space="preserve">8. </w:t>
      </w:r>
      <w:r w:rsidR="007D11BF" w:rsidRPr="002D4509">
        <w:rPr>
          <w:rFonts w:ascii="Verdana" w:hAnsi="Verdana"/>
          <w:b/>
          <w:color w:val="000000"/>
          <w:sz w:val="18"/>
          <w:szCs w:val="18"/>
        </w:rPr>
        <w:t>По какому принципу образован ряд?</w:t>
      </w:r>
      <w:r w:rsidR="007D11BF" w:rsidRPr="002D4509">
        <w:rPr>
          <w:rFonts w:ascii="Verdana" w:hAnsi="Verdana"/>
          <w:b/>
          <w:bCs/>
          <w:color w:val="000000"/>
          <w:sz w:val="18"/>
          <w:szCs w:val="18"/>
        </w:rPr>
        <w:t> </w:t>
      </w:r>
    </w:p>
    <w:p w:rsidR="007D11BF" w:rsidRPr="002D4509" w:rsidRDefault="007D11BF" w:rsidP="007D11BF">
      <w:pPr>
        <w:shd w:val="clear" w:color="auto" w:fill="FFFFFF"/>
        <w:spacing w:after="0" w:line="240" w:lineRule="auto"/>
        <w:ind w:firstLine="54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D45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Литва, Швеция, Речь </w:t>
      </w:r>
      <w:proofErr w:type="spellStart"/>
      <w:r w:rsidRPr="002D45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Посполитая</w:t>
      </w:r>
      <w:proofErr w:type="spellEnd"/>
    </w:p>
    <w:p w:rsidR="007D11BF" w:rsidRPr="002D4509" w:rsidRDefault="00BE4997" w:rsidP="007D11BF">
      <w:pPr>
        <w:shd w:val="clear" w:color="auto" w:fill="FFFFFF"/>
        <w:spacing w:after="0" w:line="240" w:lineRule="auto"/>
        <w:rPr>
          <w:rFonts w:ascii="Verdana" w:eastAsia="Times New Roman" w:hAnsi="Verdana" w:cs="Arial"/>
          <w:b/>
          <w:color w:val="000000"/>
          <w:sz w:val="18"/>
          <w:szCs w:val="18"/>
          <w:lang w:eastAsia="ru-RU"/>
        </w:rPr>
      </w:pPr>
      <w:r w:rsidRPr="002D4509">
        <w:rPr>
          <w:rFonts w:ascii="Verdana" w:hAnsi="Verdana"/>
          <w:b/>
          <w:sz w:val="18"/>
          <w:szCs w:val="18"/>
        </w:rPr>
        <w:t xml:space="preserve">9. </w:t>
      </w:r>
      <w:r w:rsidR="007D11BF" w:rsidRPr="002D4509"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>Богатейшее семейство русских купцов, промышлявшее на Урале:</w:t>
      </w:r>
    </w:p>
    <w:p w:rsidR="007D11BF" w:rsidRPr="002D4509" w:rsidRDefault="007D11BF" w:rsidP="007D11BF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000000"/>
          <w:sz w:val="18"/>
          <w:szCs w:val="18"/>
          <w:lang w:eastAsia="ru-RU"/>
        </w:rPr>
      </w:pPr>
      <w:r w:rsidRPr="002D45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      а) Воротынские         б) Старицкие              в) Строгановы +</w:t>
      </w:r>
    </w:p>
    <w:p w:rsidR="00BE4997" w:rsidRPr="002D4509" w:rsidRDefault="00BE4997" w:rsidP="007D11BF">
      <w:pPr>
        <w:pStyle w:val="c4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</w:p>
    <w:p w:rsidR="007D11BF" w:rsidRPr="002D4509" w:rsidRDefault="007E7218" w:rsidP="007D11BF">
      <w:pPr>
        <w:pStyle w:val="a3"/>
        <w:spacing w:before="0" w:beforeAutospacing="0" w:after="0" w:afterAutospacing="0"/>
        <w:rPr>
          <w:rFonts w:ascii="Verdana" w:hAnsi="Verdana"/>
          <w:b/>
          <w:color w:val="000000"/>
          <w:sz w:val="18"/>
          <w:szCs w:val="18"/>
        </w:rPr>
      </w:pPr>
      <w:r w:rsidRPr="002D4509">
        <w:rPr>
          <w:rFonts w:ascii="Verdana" w:hAnsi="Verdana"/>
          <w:b/>
          <w:color w:val="000000"/>
          <w:sz w:val="18"/>
          <w:szCs w:val="18"/>
        </w:rPr>
        <w:t xml:space="preserve">10. </w:t>
      </w:r>
      <w:r w:rsidR="007D11BF" w:rsidRPr="002D4509">
        <w:rPr>
          <w:rFonts w:ascii="Verdana" w:hAnsi="Verdana"/>
          <w:b/>
          <w:color w:val="000000"/>
          <w:sz w:val="18"/>
          <w:szCs w:val="18"/>
        </w:rPr>
        <w:t>После венчания Иван</w:t>
      </w:r>
      <w:r w:rsidR="007D11BF" w:rsidRPr="002D4509">
        <w:rPr>
          <w:rStyle w:val="apple-converted-space"/>
          <w:rFonts w:ascii="Verdana" w:hAnsi="Verdana"/>
          <w:b/>
          <w:color w:val="000000"/>
          <w:sz w:val="18"/>
          <w:szCs w:val="18"/>
        </w:rPr>
        <w:t> </w:t>
      </w:r>
      <w:r w:rsidR="007D11BF" w:rsidRPr="002D4509">
        <w:rPr>
          <w:rFonts w:ascii="Verdana" w:hAnsi="Verdana"/>
          <w:b/>
          <w:color w:val="000000"/>
          <w:sz w:val="18"/>
          <w:szCs w:val="18"/>
        </w:rPr>
        <w:t>IV</w:t>
      </w:r>
      <w:r w:rsidR="007D11BF" w:rsidRPr="002D4509">
        <w:rPr>
          <w:rStyle w:val="apple-converted-space"/>
          <w:rFonts w:ascii="Verdana" w:hAnsi="Verdana"/>
          <w:b/>
          <w:color w:val="000000"/>
          <w:sz w:val="18"/>
          <w:szCs w:val="18"/>
        </w:rPr>
        <w:t> </w:t>
      </w:r>
      <w:r w:rsidR="007D11BF" w:rsidRPr="002D4509">
        <w:rPr>
          <w:rFonts w:ascii="Verdana" w:hAnsi="Verdana"/>
          <w:b/>
          <w:color w:val="000000"/>
          <w:sz w:val="18"/>
          <w:szCs w:val="18"/>
        </w:rPr>
        <w:t>стал именоваться</w:t>
      </w:r>
    </w:p>
    <w:p w:rsidR="007D11BF" w:rsidRPr="002D4509" w:rsidRDefault="007D11BF" w:rsidP="007D11BF">
      <w:pPr>
        <w:pStyle w:val="a3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 w:rsidRPr="002D4509">
        <w:rPr>
          <w:rFonts w:ascii="Verdana" w:hAnsi="Verdana"/>
          <w:color w:val="000000"/>
          <w:sz w:val="18"/>
          <w:szCs w:val="18"/>
        </w:rPr>
        <w:t>а) «императором России»</w:t>
      </w:r>
    </w:p>
    <w:p w:rsidR="007D11BF" w:rsidRPr="002D4509" w:rsidRDefault="007D11BF" w:rsidP="007D11BF">
      <w:pPr>
        <w:pStyle w:val="a3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 w:rsidRPr="002D4509">
        <w:rPr>
          <w:rFonts w:ascii="Verdana" w:hAnsi="Verdana"/>
          <w:color w:val="000000"/>
          <w:sz w:val="18"/>
          <w:szCs w:val="18"/>
        </w:rPr>
        <w:t>б) «царём и великим князем всея Руси» +</w:t>
      </w:r>
    </w:p>
    <w:p w:rsidR="007D11BF" w:rsidRPr="002D4509" w:rsidRDefault="007D11BF" w:rsidP="007D11BF">
      <w:pPr>
        <w:pStyle w:val="a3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 w:rsidRPr="002D4509">
        <w:rPr>
          <w:rFonts w:ascii="Verdana" w:hAnsi="Verdana"/>
          <w:color w:val="000000"/>
          <w:sz w:val="18"/>
          <w:szCs w:val="18"/>
        </w:rPr>
        <w:t>в) «самодержцем всея Руси»</w:t>
      </w:r>
    </w:p>
    <w:p w:rsidR="007D11BF" w:rsidRPr="002D4509" w:rsidRDefault="007D11BF" w:rsidP="007D11BF">
      <w:pPr>
        <w:pStyle w:val="a3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 w:rsidRPr="002D4509">
        <w:rPr>
          <w:rFonts w:ascii="Verdana" w:hAnsi="Verdana"/>
          <w:color w:val="000000"/>
          <w:sz w:val="18"/>
          <w:szCs w:val="18"/>
        </w:rPr>
        <w:t>г) «монархом всея Руси»</w:t>
      </w:r>
    </w:p>
    <w:p w:rsidR="007E7218" w:rsidRPr="002D4509" w:rsidRDefault="007E7218" w:rsidP="007D11BF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000000"/>
          <w:sz w:val="18"/>
          <w:szCs w:val="18"/>
          <w:lang w:eastAsia="ru-RU"/>
        </w:rPr>
      </w:pPr>
    </w:p>
    <w:p w:rsidR="007D11BF" w:rsidRPr="002D4509" w:rsidRDefault="00F80723" w:rsidP="007D11BF">
      <w:pPr>
        <w:pStyle w:val="a3"/>
        <w:spacing w:before="0" w:beforeAutospacing="0" w:after="0" w:afterAutospacing="0"/>
        <w:rPr>
          <w:rFonts w:ascii="Verdana" w:hAnsi="Verdana"/>
          <w:b/>
          <w:color w:val="000000"/>
          <w:sz w:val="18"/>
          <w:szCs w:val="18"/>
        </w:rPr>
      </w:pPr>
      <w:r w:rsidRPr="002D4509">
        <w:rPr>
          <w:rFonts w:ascii="Verdana" w:hAnsi="Verdana"/>
          <w:b/>
          <w:sz w:val="18"/>
          <w:szCs w:val="18"/>
        </w:rPr>
        <w:t xml:space="preserve">11. </w:t>
      </w:r>
      <w:r w:rsidR="007D11BF" w:rsidRPr="002D4509">
        <w:rPr>
          <w:rFonts w:ascii="Verdana" w:hAnsi="Verdana"/>
          <w:b/>
          <w:color w:val="000000"/>
          <w:sz w:val="18"/>
          <w:szCs w:val="18"/>
        </w:rPr>
        <w:t>Опричнина была направлена против</w:t>
      </w:r>
    </w:p>
    <w:p w:rsidR="007D11BF" w:rsidRPr="002D4509" w:rsidRDefault="007D11BF" w:rsidP="007D11BF">
      <w:pPr>
        <w:pStyle w:val="a3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 w:rsidRPr="002D4509">
        <w:rPr>
          <w:rFonts w:ascii="Verdana" w:hAnsi="Verdana"/>
          <w:color w:val="000000"/>
          <w:sz w:val="18"/>
          <w:szCs w:val="18"/>
        </w:rPr>
        <w:t>а) дворян</w:t>
      </w:r>
    </w:p>
    <w:p w:rsidR="007D11BF" w:rsidRPr="002D4509" w:rsidRDefault="007D11BF" w:rsidP="007D11BF">
      <w:pPr>
        <w:pStyle w:val="a3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 w:rsidRPr="002D4509">
        <w:rPr>
          <w:rFonts w:ascii="Verdana" w:hAnsi="Verdana"/>
          <w:color w:val="000000"/>
          <w:sz w:val="18"/>
          <w:szCs w:val="18"/>
        </w:rPr>
        <w:t>б) крестьян</w:t>
      </w:r>
    </w:p>
    <w:p w:rsidR="007D11BF" w:rsidRPr="002D4509" w:rsidRDefault="007D11BF" w:rsidP="007D11BF">
      <w:pPr>
        <w:pStyle w:val="a3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 w:rsidRPr="002D4509">
        <w:rPr>
          <w:rFonts w:ascii="Verdana" w:hAnsi="Verdana"/>
          <w:color w:val="000000"/>
          <w:sz w:val="18"/>
          <w:szCs w:val="18"/>
        </w:rPr>
        <w:t>в) жителей национальных окраин</w:t>
      </w:r>
    </w:p>
    <w:p w:rsidR="007D11BF" w:rsidRPr="002D4509" w:rsidRDefault="007D11BF" w:rsidP="007D11BF">
      <w:pPr>
        <w:pStyle w:val="a3"/>
        <w:spacing w:before="0" w:beforeAutospacing="0" w:after="0" w:afterAutospacing="0"/>
        <w:rPr>
          <w:rFonts w:ascii="Verdana" w:hAnsi="Verdana" w:cs="Arial"/>
          <w:color w:val="000000"/>
          <w:sz w:val="18"/>
          <w:szCs w:val="18"/>
        </w:rPr>
      </w:pPr>
      <w:r w:rsidRPr="002D4509">
        <w:rPr>
          <w:rFonts w:ascii="Verdana" w:hAnsi="Verdana"/>
          <w:color w:val="000000"/>
          <w:sz w:val="18"/>
          <w:szCs w:val="18"/>
        </w:rPr>
        <w:t>г) бояр  +</w:t>
      </w:r>
    </w:p>
    <w:p w:rsidR="00F80723" w:rsidRPr="002D4509" w:rsidRDefault="00F80723" w:rsidP="007D11BF">
      <w:pPr>
        <w:pStyle w:val="a3"/>
        <w:spacing w:before="0" w:beforeAutospacing="0" w:after="0" w:afterAutospacing="0"/>
        <w:rPr>
          <w:rFonts w:ascii="Verdana" w:hAnsi="Verdana" w:cs="Arial"/>
          <w:color w:val="000000"/>
          <w:sz w:val="18"/>
          <w:szCs w:val="18"/>
        </w:rPr>
      </w:pPr>
      <w:r w:rsidRPr="002D4509">
        <w:rPr>
          <w:rFonts w:ascii="Verdana" w:hAnsi="Verdana"/>
          <w:b/>
          <w:sz w:val="18"/>
          <w:szCs w:val="18"/>
        </w:rPr>
        <w:t xml:space="preserve">12. </w:t>
      </w:r>
      <w:r w:rsidR="007D11BF" w:rsidRPr="002D4509">
        <w:rPr>
          <w:rFonts w:ascii="Verdana" w:hAnsi="Verdana"/>
          <w:b/>
          <w:sz w:val="18"/>
          <w:szCs w:val="18"/>
        </w:rPr>
        <w:t>Чем ведал Челобитный приказ?</w:t>
      </w:r>
    </w:p>
    <w:p w:rsidR="009D3506" w:rsidRPr="002D4509" w:rsidRDefault="00F80723" w:rsidP="00974CC8">
      <w:pPr>
        <w:spacing w:after="0"/>
        <w:jc w:val="both"/>
        <w:rPr>
          <w:rFonts w:ascii="Verdana" w:hAnsi="Verdana" w:cs="Times New Roman"/>
          <w:b/>
          <w:sz w:val="18"/>
          <w:szCs w:val="18"/>
        </w:rPr>
      </w:pPr>
      <w:r w:rsidRPr="002D4509">
        <w:rPr>
          <w:rFonts w:ascii="Verdana" w:hAnsi="Verdana" w:cs="Times New Roman"/>
          <w:b/>
          <w:sz w:val="18"/>
          <w:szCs w:val="18"/>
        </w:rPr>
        <w:t xml:space="preserve">13. </w:t>
      </w:r>
      <w:r w:rsidR="007D11BF" w:rsidRPr="002D4509">
        <w:rPr>
          <w:rFonts w:ascii="Verdana" w:hAnsi="Verdana" w:cs="Times New Roman"/>
          <w:b/>
          <w:sz w:val="18"/>
          <w:szCs w:val="18"/>
        </w:rPr>
        <w:t>Почему Стоглавый собор так называется?</w:t>
      </w:r>
    </w:p>
    <w:p w:rsidR="009D3506" w:rsidRPr="002D4509" w:rsidRDefault="009D3506" w:rsidP="00974CC8">
      <w:pPr>
        <w:spacing w:after="0"/>
        <w:jc w:val="both"/>
        <w:rPr>
          <w:rFonts w:ascii="Verdana" w:hAnsi="Verdana" w:cs="Times New Roman"/>
          <w:b/>
          <w:sz w:val="18"/>
          <w:szCs w:val="18"/>
        </w:rPr>
      </w:pPr>
      <w:r w:rsidRPr="002D4509">
        <w:rPr>
          <w:rFonts w:ascii="Verdana" w:hAnsi="Verdana" w:cs="Times New Roman"/>
          <w:b/>
          <w:sz w:val="18"/>
          <w:szCs w:val="18"/>
        </w:rPr>
        <w:t xml:space="preserve">14. </w:t>
      </w:r>
      <w:r w:rsidR="007D11BF" w:rsidRPr="002D4509">
        <w:rPr>
          <w:rFonts w:ascii="Verdana" w:hAnsi="Verdana" w:cs="Times New Roman"/>
          <w:b/>
          <w:sz w:val="18"/>
          <w:szCs w:val="18"/>
        </w:rPr>
        <w:t xml:space="preserve">Цель Ливонской войны при Иване </w:t>
      </w:r>
      <w:r w:rsidR="007D11BF" w:rsidRPr="002D4509">
        <w:rPr>
          <w:rFonts w:ascii="Verdana" w:hAnsi="Verdana" w:cs="Times New Roman"/>
          <w:b/>
          <w:sz w:val="18"/>
          <w:szCs w:val="18"/>
          <w:lang w:val="en-US"/>
        </w:rPr>
        <w:t>IV</w:t>
      </w:r>
      <w:r w:rsidR="007D11BF" w:rsidRPr="002D4509">
        <w:rPr>
          <w:rFonts w:ascii="Verdana" w:hAnsi="Verdana" w:cs="Times New Roman"/>
          <w:b/>
          <w:sz w:val="18"/>
          <w:szCs w:val="18"/>
        </w:rPr>
        <w:t>?</w:t>
      </w:r>
    </w:p>
    <w:p w:rsidR="007D11BF" w:rsidRPr="002D4509" w:rsidRDefault="009D3506" w:rsidP="007D11BF">
      <w:pPr>
        <w:spacing w:after="0" w:line="240" w:lineRule="auto"/>
        <w:jc w:val="both"/>
        <w:rPr>
          <w:rFonts w:ascii="Verdana" w:hAnsi="Verdana" w:cs="Times New Roman"/>
          <w:b/>
          <w:sz w:val="18"/>
          <w:szCs w:val="18"/>
        </w:rPr>
      </w:pPr>
      <w:r w:rsidRPr="002D4509">
        <w:rPr>
          <w:rFonts w:ascii="Verdana" w:hAnsi="Verdana" w:cs="Times New Roman"/>
          <w:b/>
          <w:sz w:val="18"/>
          <w:szCs w:val="18"/>
        </w:rPr>
        <w:t xml:space="preserve">15. </w:t>
      </w:r>
      <w:r w:rsidR="007D11BF" w:rsidRPr="002D4509">
        <w:rPr>
          <w:rFonts w:ascii="Verdana" w:hAnsi="Verdana" w:cs="Times New Roman"/>
          <w:b/>
          <w:sz w:val="18"/>
          <w:szCs w:val="18"/>
        </w:rPr>
        <w:t>Какие крестьяне в России назывались черносошными?</w:t>
      </w:r>
    </w:p>
    <w:p w:rsidR="007D11BF" w:rsidRPr="002D4509" w:rsidRDefault="007D11BF" w:rsidP="007D11BF">
      <w:pPr>
        <w:spacing w:after="0" w:line="240" w:lineRule="auto"/>
        <w:jc w:val="both"/>
        <w:rPr>
          <w:rFonts w:ascii="Verdana" w:hAnsi="Verdana" w:cs="Times New Roman"/>
          <w:sz w:val="18"/>
          <w:szCs w:val="18"/>
        </w:rPr>
      </w:pPr>
      <w:r w:rsidRPr="002D4509">
        <w:rPr>
          <w:rFonts w:ascii="Verdana" w:hAnsi="Verdana" w:cs="Times New Roman"/>
          <w:sz w:val="18"/>
          <w:szCs w:val="18"/>
        </w:rPr>
        <w:t>а) монастырские          б) приписные</w:t>
      </w:r>
    </w:p>
    <w:p w:rsidR="007D11BF" w:rsidRPr="002D4509" w:rsidRDefault="007D11BF" w:rsidP="007D11BF">
      <w:pPr>
        <w:spacing w:after="0" w:line="240" w:lineRule="auto"/>
        <w:jc w:val="both"/>
        <w:rPr>
          <w:rFonts w:ascii="Verdana" w:hAnsi="Verdana" w:cs="Times New Roman"/>
          <w:sz w:val="18"/>
          <w:szCs w:val="18"/>
        </w:rPr>
      </w:pPr>
      <w:r w:rsidRPr="002D4509">
        <w:rPr>
          <w:rFonts w:ascii="Verdana" w:hAnsi="Verdana" w:cs="Times New Roman"/>
          <w:sz w:val="18"/>
          <w:szCs w:val="18"/>
        </w:rPr>
        <w:t>в) посессионные          г) государственные +</w:t>
      </w:r>
    </w:p>
    <w:p w:rsidR="007D11BF" w:rsidRPr="002D4509" w:rsidRDefault="00EF1A02" w:rsidP="007D11BF">
      <w:pPr>
        <w:spacing w:after="0" w:line="240" w:lineRule="auto"/>
        <w:jc w:val="both"/>
        <w:rPr>
          <w:rFonts w:ascii="Verdana" w:hAnsi="Verdana" w:cs="Times New Roman"/>
          <w:b/>
          <w:sz w:val="18"/>
          <w:szCs w:val="18"/>
        </w:rPr>
      </w:pPr>
      <w:r w:rsidRPr="002D4509">
        <w:rPr>
          <w:rFonts w:ascii="Verdana" w:hAnsi="Verdana" w:cs="Times New Roman"/>
          <w:b/>
          <w:sz w:val="18"/>
          <w:szCs w:val="18"/>
        </w:rPr>
        <w:lastRenderedPageBreak/>
        <w:t xml:space="preserve">16. </w:t>
      </w:r>
      <w:r w:rsidR="007D11BF" w:rsidRPr="002D4509">
        <w:rPr>
          <w:rFonts w:ascii="Verdana" w:hAnsi="Verdana" w:cs="Times New Roman"/>
          <w:b/>
          <w:sz w:val="18"/>
          <w:szCs w:val="18"/>
        </w:rPr>
        <w:t xml:space="preserve">Устанавливаемые  царскими указами с конца </w:t>
      </w:r>
      <w:r w:rsidR="007D11BF" w:rsidRPr="002D4509">
        <w:rPr>
          <w:rFonts w:ascii="Verdana" w:hAnsi="Verdana" w:cs="Times New Roman"/>
          <w:b/>
          <w:sz w:val="18"/>
          <w:szCs w:val="18"/>
          <w:lang w:val="en-US"/>
        </w:rPr>
        <w:t>XVI</w:t>
      </w:r>
      <w:r w:rsidR="007D11BF" w:rsidRPr="002D4509">
        <w:rPr>
          <w:rFonts w:ascii="Verdana" w:hAnsi="Verdana" w:cs="Times New Roman"/>
          <w:b/>
          <w:sz w:val="18"/>
          <w:szCs w:val="18"/>
        </w:rPr>
        <w:t xml:space="preserve"> века сроки сыска и возвращения беглых крестьян их владельцам:</w:t>
      </w:r>
    </w:p>
    <w:p w:rsidR="007D11BF" w:rsidRPr="002D4509" w:rsidRDefault="007D11BF" w:rsidP="007D11BF">
      <w:pPr>
        <w:spacing w:after="0" w:line="240" w:lineRule="auto"/>
        <w:jc w:val="both"/>
        <w:rPr>
          <w:rFonts w:ascii="Verdana" w:hAnsi="Verdana" w:cs="Times New Roman"/>
          <w:sz w:val="18"/>
          <w:szCs w:val="18"/>
        </w:rPr>
      </w:pPr>
      <w:r w:rsidRPr="002D4509">
        <w:rPr>
          <w:rFonts w:ascii="Verdana" w:hAnsi="Verdana" w:cs="Times New Roman"/>
          <w:sz w:val="18"/>
          <w:szCs w:val="18"/>
        </w:rPr>
        <w:t>а) заповедные лета   +     б) урочные лета +</w:t>
      </w:r>
    </w:p>
    <w:p w:rsidR="007D11BF" w:rsidRPr="002D4509" w:rsidRDefault="007D11BF" w:rsidP="007D11BF">
      <w:pPr>
        <w:spacing w:after="0" w:line="240" w:lineRule="auto"/>
        <w:jc w:val="both"/>
        <w:rPr>
          <w:rFonts w:ascii="Verdana" w:hAnsi="Verdana" w:cs="Times New Roman"/>
          <w:sz w:val="18"/>
          <w:szCs w:val="18"/>
        </w:rPr>
      </w:pPr>
      <w:r w:rsidRPr="002D4509">
        <w:rPr>
          <w:rFonts w:ascii="Verdana" w:hAnsi="Verdana" w:cs="Times New Roman"/>
          <w:sz w:val="18"/>
          <w:szCs w:val="18"/>
        </w:rPr>
        <w:t>в) пожилое                       г) полюдье</w:t>
      </w:r>
    </w:p>
    <w:p w:rsidR="007D11BF" w:rsidRPr="002D4509" w:rsidRDefault="00EF1A02" w:rsidP="007D11BF">
      <w:pPr>
        <w:spacing w:after="0" w:line="240" w:lineRule="auto"/>
        <w:jc w:val="both"/>
        <w:rPr>
          <w:rFonts w:ascii="Verdana" w:hAnsi="Verdana" w:cs="Times New Roman"/>
          <w:b/>
          <w:sz w:val="18"/>
          <w:szCs w:val="18"/>
        </w:rPr>
      </w:pPr>
      <w:r w:rsidRPr="002D4509">
        <w:rPr>
          <w:rFonts w:ascii="Verdana" w:hAnsi="Verdana" w:cs="Times New Roman"/>
          <w:b/>
          <w:sz w:val="18"/>
          <w:szCs w:val="18"/>
        </w:rPr>
        <w:t xml:space="preserve">17. </w:t>
      </w:r>
      <w:r w:rsidR="007D11BF" w:rsidRPr="002D4509">
        <w:rPr>
          <w:rFonts w:ascii="Verdana" w:hAnsi="Verdana" w:cs="Times New Roman"/>
          <w:b/>
          <w:sz w:val="18"/>
          <w:szCs w:val="18"/>
        </w:rPr>
        <w:t>Укажите признаки поместья и вотчины.</w:t>
      </w:r>
    </w:p>
    <w:p w:rsidR="007D11BF" w:rsidRPr="002D4509" w:rsidRDefault="007D11BF" w:rsidP="007D11BF">
      <w:pPr>
        <w:spacing w:after="0" w:line="240" w:lineRule="auto"/>
        <w:jc w:val="both"/>
        <w:rPr>
          <w:rFonts w:ascii="Verdana" w:hAnsi="Verdana" w:cs="Times New Roman"/>
          <w:sz w:val="18"/>
          <w:szCs w:val="18"/>
        </w:rPr>
      </w:pPr>
      <w:r w:rsidRPr="002D4509">
        <w:rPr>
          <w:rFonts w:ascii="Verdana" w:hAnsi="Verdana" w:cs="Times New Roman"/>
          <w:sz w:val="18"/>
          <w:szCs w:val="18"/>
        </w:rPr>
        <w:t>1) является держанием на условиях несения службы</w:t>
      </w:r>
    </w:p>
    <w:p w:rsidR="007D11BF" w:rsidRPr="002D4509" w:rsidRDefault="007D11BF" w:rsidP="007D11BF">
      <w:pPr>
        <w:spacing w:after="0" w:line="240" w:lineRule="auto"/>
        <w:jc w:val="both"/>
        <w:rPr>
          <w:rFonts w:ascii="Verdana" w:hAnsi="Verdana" w:cs="Times New Roman"/>
          <w:sz w:val="18"/>
          <w:szCs w:val="18"/>
        </w:rPr>
      </w:pPr>
      <w:r w:rsidRPr="002D4509">
        <w:rPr>
          <w:rFonts w:ascii="Verdana" w:hAnsi="Verdana" w:cs="Times New Roman"/>
          <w:sz w:val="18"/>
          <w:szCs w:val="18"/>
        </w:rPr>
        <w:t>2) является единоличным держанием, которое передается по наследству</w:t>
      </w:r>
    </w:p>
    <w:p w:rsidR="007D11BF" w:rsidRPr="002D4509" w:rsidRDefault="007D11BF" w:rsidP="007D11BF">
      <w:pPr>
        <w:spacing w:after="0" w:line="240" w:lineRule="auto"/>
        <w:jc w:val="both"/>
        <w:rPr>
          <w:rFonts w:ascii="Verdana" w:hAnsi="Verdana" w:cs="Times New Roman"/>
          <w:sz w:val="18"/>
          <w:szCs w:val="18"/>
        </w:rPr>
      </w:pPr>
      <w:r w:rsidRPr="002D4509">
        <w:rPr>
          <w:rFonts w:ascii="Verdana" w:hAnsi="Verdana" w:cs="Times New Roman"/>
          <w:sz w:val="18"/>
          <w:szCs w:val="18"/>
        </w:rPr>
        <w:t>3) не обладает судебным и налоговым иммунитетом</w:t>
      </w:r>
    </w:p>
    <w:p w:rsidR="007D11BF" w:rsidRPr="002D4509" w:rsidRDefault="007D11BF" w:rsidP="007D11BF">
      <w:pPr>
        <w:spacing w:after="0" w:line="240" w:lineRule="auto"/>
        <w:jc w:val="both"/>
        <w:rPr>
          <w:rFonts w:ascii="Verdana" w:hAnsi="Verdana" w:cs="Times New Roman"/>
          <w:sz w:val="18"/>
          <w:szCs w:val="18"/>
        </w:rPr>
      </w:pPr>
      <w:r w:rsidRPr="002D4509">
        <w:rPr>
          <w:rFonts w:ascii="Verdana" w:hAnsi="Verdana" w:cs="Times New Roman"/>
          <w:sz w:val="18"/>
          <w:szCs w:val="18"/>
        </w:rPr>
        <w:t xml:space="preserve">4) наследуется вместе с государевой службой </w:t>
      </w:r>
    </w:p>
    <w:p w:rsidR="007D11BF" w:rsidRPr="002D4509" w:rsidRDefault="007D11BF" w:rsidP="007D11BF">
      <w:pPr>
        <w:spacing w:after="0" w:line="240" w:lineRule="auto"/>
        <w:jc w:val="both"/>
        <w:rPr>
          <w:rFonts w:ascii="Verdana" w:hAnsi="Verdana" w:cs="Times New Roman"/>
          <w:sz w:val="18"/>
          <w:szCs w:val="18"/>
        </w:rPr>
      </w:pPr>
      <w:r w:rsidRPr="002D4509">
        <w:rPr>
          <w:rFonts w:ascii="Verdana" w:hAnsi="Verdana" w:cs="Times New Roman"/>
          <w:sz w:val="18"/>
          <w:szCs w:val="18"/>
        </w:rPr>
        <w:t>5) обладает судебными и налоговыми льготами</w:t>
      </w:r>
    </w:p>
    <w:p w:rsidR="007D11BF" w:rsidRPr="002D4509" w:rsidRDefault="007D11BF" w:rsidP="007D11BF">
      <w:pPr>
        <w:spacing w:after="0" w:line="240" w:lineRule="auto"/>
        <w:jc w:val="both"/>
        <w:rPr>
          <w:rFonts w:ascii="Verdana" w:hAnsi="Verdana" w:cs="Times New Roman"/>
          <w:sz w:val="18"/>
          <w:szCs w:val="18"/>
        </w:rPr>
      </w:pPr>
      <w:r w:rsidRPr="002D4509">
        <w:rPr>
          <w:rFonts w:ascii="Verdana" w:hAnsi="Verdana" w:cs="Times New Roman"/>
          <w:sz w:val="18"/>
          <w:szCs w:val="18"/>
        </w:rPr>
        <w:t>6) можно вносить по завещанию в монастырь</w:t>
      </w:r>
    </w:p>
    <w:p w:rsidR="007D11BF" w:rsidRPr="002D4509" w:rsidRDefault="007D11BF" w:rsidP="007D11BF">
      <w:pPr>
        <w:spacing w:after="0" w:line="240" w:lineRule="auto"/>
        <w:jc w:val="both"/>
        <w:rPr>
          <w:rFonts w:ascii="Verdana" w:hAnsi="Verdana" w:cs="Times New Roman"/>
          <w:sz w:val="18"/>
          <w:szCs w:val="18"/>
        </w:rPr>
      </w:pPr>
      <w:r w:rsidRPr="002D4509">
        <w:rPr>
          <w:rFonts w:ascii="Verdana" w:hAnsi="Verdana" w:cs="Times New Roman"/>
          <w:sz w:val="18"/>
          <w:szCs w:val="18"/>
        </w:rPr>
        <w:t>7) владельцами являются дворяне и дети боярские</w:t>
      </w:r>
    </w:p>
    <w:p w:rsidR="007D11BF" w:rsidRPr="002D4509" w:rsidRDefault="007D11BF" w:rsidP="007D11BF">
      <w:pPr>
        <w:spacing w:after="0" w:line="240" w:lineRule="auto"/>
        <w:jc w:val="both"/>
        <w:rPr>
          <w:rFonts w:ascii="Verdana" w:hAnsi="Verdana" w:cs="Times New Roman"/>
          <w:sz w:val="18"/>
          <w:szCs w:val="18"/>
        </w:rPr>
      </w:pPr>
      <w:r w:rsidRPr="002D4509">
        <w:rPr>
          <w:rFonts w:ascii="Verdana" w:hAnsi="Verdana" w:cs="Times New Roman"/>
          <w:sz w:val="18"/>
          <w:szCs w:val="18"/>
        </w:rPr>
        <w:t>8) владельцами являются князья и бояре</w:t>
      </w:r>
    </w:p>
    <w:p w:rsidR="007D11BF" w:rsidRPr="002D4509" w:rsidRDefault="007D11BF" w:rsidP="007D11BF">
      <w:pPr>
        <w:spacing w:after="0" w:line="240" w:lineRule="auto"/>
        <w:jc w:val="both"/>
        <w:rPr>
          <w:rFonts w:ascii="Verdana" w:hAnsi="Verdana" w:cs="Times New Roman"/>
          <w:sz w:val="18"/>
          <w:szCs w:val="18"/>
        </w:rPr>
      </w:pPr>
      <w:r w:rsidRPr="002D4509">
        <w:rPr>
          <w:rFonts w:ascii="Verdana" w:hAnsi="Verdana" w:cs="Times New Roman"/>
          <w:sz w:val="18"/>
          <w:szCs w:val="18"/>
        </w:rPr>
        <w:t>9) передается по наследству</w:t>
      </w:r>
    </w:p>
    <w:p w:rsidR="007D11BF" w:rsidRPr="002D4509" w:rsidRDefault="007D11BF" w:rsidP="007D11BF">
      <w:pPr>
        <w:spacing w:after="0" w:line="240" w:lineRule="auto"/>
        <w:jc w:val="both"/>
        <w:rPr>
          <w:rFonts w:ascii="Verdana" w:hAnsi="Verdana" w:cs="Times New Roman"/>
          <w:sz w:val="18"/>
          <w:szCs w:val="18"/>
        </w:rPr>
      </w:pPr>
      <w:r w:rsidRPr="002D4509">
        <w:rPr>
          <w:rFonts w:ascii="Verdana" w:hAnsi="Verdana" w:cs="Times New Roman"/>
          <w:sz w:val="18"/>
          <w:szCs w:val="18"/>
        </w:rPr>
        <w:t>10) нельзя вносит по завещанию в монастырь</w:t>
      </w:r>
    </w:p>
    <w:p w:rsidR="007D11BF" w:rsidRPr="002D4509" w:rsidRDefault="007D11BF" w:rsidP="007D11BF">
      <w:pPr>
        <w:spacing w:after="0" w:line="240" w:lineRule="auto"/>
        <w:jc w:val="both"/>
        <w:rPr>
          <w:rFonts w:ascii="Verdana" w:hAnsi="Verdana" w:cs="Times New Roman"/>
          <w:b/>
          <w:sz w:val="18"/>
          <w:szCs w:val="18"/>
        </w:rPr>
      </w:pPr>
      <w:r w:rsidRPr="002D4509">
        <w:rPr>
          <w:rFonts w:ascii="Verdana" w:hAnsi="Verdana" w:cs="Times New Roman"/>
          <w:b/>
          <w:sz w:val="18"/>
          <w:szCs w:val="18"/>
        </w:rPr>
        <w:t>А) признаки вотчины ______________________</w:t>
      </w:r>
      <w:r w:rsidRPr="002D4509">
        <w:rPr>
          <w:rFonts w:ascii="Verdana" w:hAnsi="Verdana" w:cs="Times New Roman"/>
          <w:sz w:val="18"/>
          <w:szCs w:val="18"/>
        </w:rPr>
        <w:t>(2, 5, 6, 8, 9.)</w:t>
      </w:r>
    </w:p>
    <w:p w:rsidR="007D11BF" w:rsidRPr="002D4509" w:rsidRDefault="007D11BF" w:rsidP="007D11BF">
      <w:pPr>
        <w:spacing w:after="0" w:line="240" w:lineRule="auto"/>
        <w:jc w:val="both"/>
        <w:rPr>
          <w:rFonts w:ascii="Verdana" w:hAnsi="Verdana" w:cs="Times New Roman"/>
          <w:sz w:val="18"/>
          <w:szCs w:val="18"/>
        </w:rPr>
      </w:pPr>
      <w:r w:rsidRPr="002D4509">
        <w:rPr>
          <w:rFonts w:ascii="Verdana" w:hAnsi="Verdana" w:cs="Times New Roman"/>
          <w:b/>
          <w:sz w:val="18"/>
          <w:szCs w:val="18"/>
        </w:rPr>
        <w:t>Б) признаки поместья ______________________</w:t>
      </w:r>
      <w:r w:rsidRPr="002D4509">
        <w:rPr>
          <w:rFonts w:ascii="Verdana" w:hAnsi="Verdana" w:cs="Times New Roman"/>
          <w:sz w:val="18"/>
          <w:szCs w:val="18"/>
        </w:rPr>
        <w:t xml:space="preserve">   (1, 3, 4, 7, 10.)</w:t>
      </w:r>
    </w:p>
    <w:p w:rsidR="003775C0" w:rsidRDefault="003775C0" w:rsidP="007D11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74CC8" w:rsidRDefault="003775C0" w:rsidP="007D11BF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 w:rsidRPr="007207E2">
        <w:rPr>
          <w:rFonts w:ascii="Times New Roman" w:hAnsi="Times New Roman" w:cs="Times New Roman"/>
          <w:b/>
          <w:sz w:val="20"/>
          <w:szCs w:val="20"/>
        </w:rPr>
        <w:t xml:space="preserve">18. </w:t>
      </w:r>
      <w:r w:rsidR="00974CC8">
        <w:rPr>
          <w:rFonts w:ascii="Verdana" w:hAnsi="Verdana"/>
          <w:color w:val="000000"/>
          <w:sz w:val="18"/>
          <w:szCs w:val="18"/>
        </w:rPr>
        <w:t>Рас</w:t>
      </w:r>
      <w:r w:rsidR="00974CC8">
        <w:rPr>
          <w:rFonts w:ascii="Verdana" w:hAnsi="Verdana"/>
          <w:color w:val="000000"/>
          <w:sz w:val="18"/>
          <w:szCs w:val="18"/>
        </w:rPr>
        <w:softHyphen/>
        <w:t>смот</w:t>
      </w:r>
      <w:r w:rsidR="00974CC8">
        <w:rPr>
          <w:rFonts w:ascii="Verdana" w:hAnsi="Verdana"/>
          <w:color w:val="000000"/>
          <w:sz w:val="18"/>
          <w:szCs w:val="18"/>
        </w:rPr>
        <w:softHyphen/>
        <w:t>ри</w:t>
      </w:r>
      <w:r w:rsidR="00974CC8">
        <w:rPr>
          <w:rFonts w:ascii="Verdana" w:hAnsi="Verdana"/>
          <w:color w:val="000000"/>
          <w:sz w:val="18"/>
          <w:szCs w:val="18"/>
        </w:rPr>
        <w:softHyphen/>
        <w:t>те схему и вы</w:t>
      </w:r>
      <w:r w:rsidR="00974CC8">
        <w:rPr>
          <w:rFonts w:ascii="Verdana" w:hAnsi="Verdana"/>
          <w:color w:val="000000"/>
          <w:sz w:val="18"/>
          <w:szCs w:val="18"/>
        </w:rPr>
        <w:softHyphen/>
        <w:t>пол</w:t>
      </w:r>
      <w:r w:rsidR="00974CC8">
        <w:rPr>
          <w:rFonts w:ascii="Verdana" w:hAnsi="Verdana"/>
          <w:color w:val="000000"/>
          <w:sz w:val="18"/>
          <w:szCs w:val="18"/>
        </w:rPr>
        <w:softHyphen/>
        <w:t>ни</w:t>
      </w:r>
      <w:r w:rsidR="00974CC8">
        <w:rPr>
          <w:rFonts w:ascii="Verdana" w:hAnsi="Verdana"/>
          <w:color w:val="000000"/>
          <w:sz w:val="18"/>
          <w:szCs w:val="18"/>
        </w:rPr>
        <w:softHyphen/>
        <w:t>те за</w:t>
      </w:r>
      <w:r w:rsidR="00974CC8">
        <w:rPr>
          <w:rFonts w:ascii="Verdana" w:hAnsi="Verdana"/>
          <w:color w:val="000000"/>
          <w:sz w:val="18"/>
          <w:szCs w:val="18"/>
        </w:rPr>
        <w:softHyphen/>
        <w:t>да</w:t>
      </w:r>
      <w:r w:rsidR="00974CC8">
        <w:rPr>
          <w:rFonts w:ascii="Verdana" w:hAnsi="Verdana"/>
          <w:color w:val="000000"/>
          <w:sz w:val="18"/>
          <w:szCs w:val="18"/>
        </w:rPr>
        <w:softHyphen/>
        <w:t>ние</w:t>
      </w:r>
    </w:p>
    <w:p w:rsidR="00974CC8" w:rsidRDefault="00974CC8" w:rsidP="00974CC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noProof/>
          <w:color w:val="000000"/>
          <w:sz w:val="18"/>
          <w:szCs w:val="18"/>
        </w:rPr>
        <w:drawing>
          <wp:inline distT="0" distB="0" distL="0" distR="0">
            <wp:extent cx="4695606" cy="2543175"/>
            <wp:effectExtent l="0" t="0" r="0" b="0"/>
            <wp:docPr id="1" name="Рисунок 1" descr="https://hist-ege.sdamgia.ru/get_file?id=75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ist-ege.sdamgia.ru/get_file?id=756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8905" cy="2577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EAF" w:rsidRDefault="00AD5EAF" w:rsidP="00974CC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</w:p>
    <w:p w:rsidR="00974CC8" w:rsidRDefault="00974CC8" w:rsidP="00974CC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Напишите имя правителя, осуществившего поход, обозначенный на схеме стрелками</w:t>
      </w:r>
      <w:r w:rsidR="00AD5EAF">
        <w:rPr>
          <w:rFonts w:ascii="Verdana" w:hAnsi="Verdana"/>
          <w:color w:val="000000"/>
          <w:sz w:val="18"/>
          <w:szCs w:val="18"/>
        </w:rPr>
        <w:t xml:space="preserve"> и укажите даты этого похода.</w:t>
      </w:r>
    </w:p>
    <w:p w:rsidR="00FE2183" w:rsidRPr="00EF1A02" w:rsidRDefault="00FE2183" w:rsidP="00974CC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F1A02"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FE2183" w:rsidRDefault="00FE2183" w:rsidP="00FE218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E2183">
        <w:rPr>
          <w:rFonts w:ascii="Times New Roman" w:hAnsi="Times New Roman" w:cs="Times New Roman"/>
          <w:b/>
        </w:rPr>
        <w:lastRenderedPageBreak/>
        <w:t>Контрольная работа 7 класс</w:t>
      </w:r>
    </w:p>
    <w:p w:rsidR="00FE2183" w:rsidRDefault="00FE2183" w:rsidP="00FE218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E2183">
        <w:rPr>
          <w:rFonts w:ascii="Times New Roman" w:hAnsi="Times New Roman" w:cs="Times New Roman"/>
          <w:b/>
        </w:rPr>
        <w:t>на тему:</w:t>
      </w:r>
      <w:r w:rsidR="0048710F" w:rsidRPr="00FE2183">
        <w:rPr>
          <w:rFonts w:ascii="Times New Roman" w:hAnsi="Times New Roman" w:cs="Times New Roman"/>
          <w:b/>
        </w:rPr>
        <w:t>«</w:t>
      </w:r>
      <w:r w:rsidR="0048710F">
        <w:rPr>
          <w:rFonts w:ascii="Times New Roman" w:hAnsi="Times New Roman" w:cs="Times New Roman"/>
          <w:b/>
        </w:rPr>
        <w:t xml:space="preserve">Россия в </w:t>
      </w:r>
      <w:r w:rsidR="0048710F">
        <w:rPr>
          <w:rFonts w:ascii="Times New Roman" w:hAnsi="Times New Roman" w:cs="Times New Roman"/>
          <w:b/>
          <w:lang w:val="en-US"/>
        </w:rPr>
        <w:t>XVI</w:t>
      </w:r>
      <w:r w:rsidR="0048710F">
        <w:rPr>
          <w:rFonts w:ascii="Times New Roman" w:hAnsi="Times New Roman" w:cs="Times New Roman"/>
          <w:b/>
        </w:rPr>
        <w:t xml:space="preserve"> веке</w:t>
      </w:r>
      <w:r w:rsidR="0048710F" w:rsidRPr="00FE2183">
        <w:rPr>
          <w:rFonts w:ascii="Times New Roman" w:hAnsi="Times New Roman" w:cs="Times New Roman"/>
          <w:b/>
        </w:rPr>
        <w:t>»</w:t>
      </w:r>
    </w:p>
    <w:p w:rsidR="00FE2183" w:rsidRPr="00FE2183" w:rsidRDefault="00FE2183" w:rsidP="00FE218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E2183">
        <w:rPr>
          <w:rFonts w:ascii="Times New Roman" w:hAnsi="Times New Roman" w:cs="Times New Roman"/>
          <w:b/>
          <w:lang w:val="en-US"/>
        </w:rPr>
        <w:t>I</w:t>
      </w:r>
      <w:r>
        <w:rPr>
          <w:rFonts w:ascii="Times New Roman" w:hAnsi="Times New Roman" w:cs="Times New Roman"/>
          <w:b/>
          <w:lang w:val="en-US"/>
        </w:rPr>
        <w:t>I</w:t>
      </w:r>
      <w:r w:rsidRPr="00FE2183">
        <w:rPr>
          <w:rFonts w:ascii="Times New Roman" w:hAnsi="Times New Roman" w:cs="Times New Roman"/>
          <w:b/>
        </w:rPr>
        <w:t xml:space="preserve"> вариант</w:t>
      </w:r>
    </w:p>
    <w:p w:rsidR="00FE2183" w:rsidRPr="002D4509" w:rsidRDefault="00FE2183" w:rsidP="008B47E9">
      <w:pPr>
        <w:shd w:val="clear" w:color="auto" w:fill="FFFFFF"/>
        <w:spacing w:after="0" w:line="240" w:lineRule="auto"/>
        <w:rPr>
          <w:rFonts w:ascii="Verdana" w:eastAsia="Times New Roman" w:hAnsi="Verdana" w:cs="Arial"/>
          <w:b/>
          <w:color w:val="000000"/>
          <w:sz w:val="18"/>
          <w:szCs w:val="18"/>
          <w:lang w:eastAsia="ru-RU"/>
        </w:rPr>
      </w:pPr>
      <w:r w:rsidRPr="002D4509"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>1. Избранная рада – это:</w:t>
      </w:r>
    </w:p>
    <w:p w:rsidR="00FE2183" w:rsidRPr="002D4509" w:rsidRDefault="00FE2183" w:rsidP="008B47E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D45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а) небольшой кружок близких Ивану IV людей    +                                  </w:t>
      </w:r>
    </w:p>
    <w:p w:rsidR="00FE2183" w:rsidRPr="002D4509" w:rsidRDefault="00FE2183" w:rsidP="008B47E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D45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б) высший совет при князе</w:t>
      </w:r>
    </w:p>
    <w:p w:rsidR="00FE2183" w:rsidRPr="002D4509" w:rsidRDefault="00FE2183" w:rsidP="008B47E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D45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в) народное собрание, решавшее важнейшие государственные вопросы         </w:t>
      </w:r>
    </w:p>
    <w:p w:rsidR="00FE2183" w:rsidRPr="002D4509" w:rsidRDefault="00FE2183" w:rsidP="008B47E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D45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г) орган, управляющий личными землями князя</w:t>
      </w:r>
    </w:p>
    <w:p w:rsidR="00FE2183" w:rsidRPr="002D4509" w:rsidRDefault="00FE2183" w:rsidP="008B47E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  <w:r w:rsidRPr="002D4509"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>2. Кормление – это …</w:t>
      </w:r>
    </w:p>
    <w:p w:rsidR="00FE2183" w:rsidRPr="002D4509" w:rsidRDefault="00FE2183" w:rsidP="008B47E9">
      <w:pPr>
        <w:shd w:val="clear" w:color="auto" w:fill="FFFFFF"/>
        <w:spacing w:after="0"/>
        <w:rPr>
          <w:rFonts w:ascii="Verdana" w:eastAsia="Times New Roman" w:hAnsi="Verdana" w:cs="Arial"/>
          <w:b/>
          <w:color w:val="000000"/>
          <w:sz w:val="18"/>
          <w:szCs w:val="18"/>
          <w:lang w:eastAsia="ru-RU"/>
        </w:rPr>
      </w:pPr>
      <w:r w:rsidRPr="002D4509"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>3. Ближайшим помощником царя в опричнине был:</w:t>
      </w:r>
    </w:p>
    <w:p w:rsidR="00FE2183" w:rsidRPr="002D4509" w:rsidRDefault="00FE2183" w:rsidP="008B47E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D45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князь</w:t>
      </w:r>
      <w:r w:rsidR="007D11BF" w:rsidRPr="002D45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Владимир Старицкий           </w:t>
      </w:r>
      <w:r w:rsidRPr="002D45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б) Андрей Курбский</w:t>
      </w:r>
    </w:p>
    <w:p w:rsidR="00FE2183" w:rsidRPr="002D4509" w:rsidRDefault="00FE2183" w:rsidP="008B47E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D45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в) </w:t>
      </w:r>
      <w:proofErr w:type="spellStart"/>
      <w:r w:rsidRPr="002D45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Малюта</w:t>
      </w:r>
      <w:proofErr w:type="spellEnd"/>
      <w:r w:rsidRPr="002D45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Скуратов   </w:t>
      </w:r>
      <w:r w:rsidR="008B47E9" w:rsidRPr="002D45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+</w:t>
      </w:r>
      <w:r w:rsidR="00BE4997" w:rsidRPr="002D45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                      </w:t>
      </w:r>
      <w:r w:rsidRPr="002D45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г) князь Михаил Воротынский</w:t>
      </w:r>
    </w:p>
    <w:p w:rsidR="008B47E9" w:rsidRPr="002D4509" w:rsidRDefault="008B47E9" w:rsidP="008B47E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  <w:r w:rsidRPr="002D4509"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>4. Опричнина – это …</w:t>
      </w:r>
    </w:p>
    <w:p w:rsidR="008B47E9" w:rsidRPr="002D4509" w:rsidRDefault="008B47E9" w:rsidP="008B47E9">
      <w:pPr>
        <w:pStyle w:val="c4"/>
        <w:shd w:val="clear" w:color="auto" w:fill="FFFFFF"/>
        <w:spacing w:before="0" w:beforeAutospacing="0" w:after="0" w:afterAutospacing="0"/>
        <w:rPr>
          <w:rFonts w:ascii="Verdana" w:hAnsi="Verdana" w:cs="Arial"/>
          <w:b/>
          <w:color w:val="000000"/>
          <w:sz w:val="18"/>
          <w:szCs w:val="18"/>
        </w:rPr>
      </w:pPr>
      <w:r w:rsidRPr="002D4509">
        <w:rPr>
          <w:rFonts w:ascii="Verdana" w:hAnsi="Verdana"/>
          <w:b/>
          <w:color w:val="000000"/>
          <w:sz w:val="18"/>
          <w:szCs w:val="18"/>
        </w:rPr>
        <w:t>5. Русский митрополит, выступивший против введения Иваном Грозным опричнины:</w:t>
      </w:r>
    </w:p>
    <w:p w:rsidR="008B47E9" w:rsidRPr="002D4509" w:rsidRDefault="008B47E9" w:rsidP="008B47E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D45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а) Филипп   +           б) </w:t>
      </w:r>
      <w:proofErr w:type="spellStart"/>
      <w:r w:rsidRPr="002D45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Макарий</w:t>
      </w:r>
      <w:proofErr w:type="spellEnd"/>
      <w:r w:rsidRPr="002D45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             </w:t>
      </w:r>
    </w:p>
    <w:p w:rsidR="008B47E9" w:rsidRPr="002D4509" w:rsidRDefault="00BE4997" w:rsidP="008B47E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D45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Сильвестр            </w:t>
      </w:r>
      <w:r w:rsidR="008B47E9" w:rsidRPr="002D45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г) Филарет</w:t>
      </w:r>
    </w:p>
    <w:p w:rsidR="00217A42" w:rsidRPr="002D4509" w:rsidRDefault="008B47E9" w:rsidP="00217A42">
      <w:pPr>
        <w:shd w:val="clear" w:color="auto" w:fill="FFFFFF"/>
        <w:spacing w:after="0"/>
        <w:rPr>
          <w:rFonts w:ascii="Verdana" w:eastAsia="Times New Roman" w:hAnsi="Verdana" w:cs="Arial"/>
          <w:b/>
          <w:color w:val="000000"/>
          <w:sz w:val="18"/>
          <w:szCs w:val="18"/>
          <w:lang w:eastAsia="ru-RU"/>
        </w:rPr>
      </w:pPr>
      <w:r w:rsidRPr="002D4509"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 xml:space="preserve">6. </w:t>
      </w:r>
      <w:r w:rsidR="00217A42" w:rsidRPr="002D4509"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>Важнейшим мероприятием в период правления Елены Глинской было:</w:t>
      </w:r>
    </w:p>
    <w:p w:rsidR="00217A42" w:rsidRPr="002D4509" w:rsidRDefault="00217A42" w:rsidP="00217A42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000000"/>
          <w:sz w:val="18"/>
          <w:szCs w:val="18"/>
          <w:lang w:eastAsia="ru-RU"/>
        </w:rPr>
      </w:pPr>
      <w:r w:rsidRPr="002D45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  введение единой для всей страны денежной единицы +</w:t>
      </w:r>
    </w:p>
    <w:p w:rsidR="00217A42" w:rsidRPr="002D4509" w:rsidRDefault="00217A42" w:rsidP="00217A42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000000"/>
          <w:sz w:val="18"/>
          <w:szCs w:val="18"/>
          <w:lang w:eastAsia="ru-RU"/>
        </w:rPr>
      </w:pPr>
      <w:r w:rsidRPr="002D45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б)   ликвидация разногласий внутри Русской православной церкви</w:t>
      </w:r>
    </w:p>
    <w:p w:rsidR="00217A42" w:rsidRPr="002D4509" w:rsidRDefault="00217A42" w:rsidP="00217A42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000000"/>
          <w:sz w:val="18"/>
          <w:szCs w:val="18"/>
          <w:lang w:eastAsia="ru-RU"/>
        </w:rPr>
      </w:pPr>
      <w:r w:rsidRPr="002D45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изменения в управлении страной</w:t>
      </w:r>
    </w:p>
    <w:p w:rsidR="00217A42" w:rsidRPr="002D4509" w:rsidRDefault="00217A42" w:rsidP="00217A42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000000"/>
          <w:sz w:val="18"/>
          <w:szCs w:val="18"/>
          <w:lang w:eastAsia="ru-RU"/>
        </w:rPr>
      </w:pPr>
      <w:r w:rsidRPr="002D45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г)  введение Юрьева дня</w:t>
      </w:r>
    </w:p>
    <w:p w:rsidR="00BE4997" w:rsidRPr="002D4509" w:rsidRDefault="00BE4997" w:rsidP="00217A42">
      <w:pPr>
        <w:shd w:val="clear" w:color="auto" w:fill="FFFFFF"/>
        <w:spacing w:after="0"/>
        <w:rPr>
          <w:rFonts w:ascii="Verdana" w:eastAsia="Times New Roman" w:hAnsi="Verdana" w:cs="Arial"/>
          <w:b/>
          <w:color w:val="000000"/>
          <w:sz w:val="18"/>
          <w:szCs w:val="18"/>
          <w:lang w:eastAsia="ru-RU"/>
        </w:rPr>
      </w:pPr>
      <w:r w:rsidRPr="002D4509"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>7. Венчание Ивана IV на царство произошло в:</w:t>
      </w:r>
    </w:p>
    <w:p w:rsidR="00BE4997" w:rsidRPr="002D4509" w:rsidRDefault="00BE4997" w:rsidP="00BE499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D45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1533 г.               б) 1538 г.             </w:t>
      </w:r>
    </w:p>
    <w:p w:rsidR="00BE4997" w:rsidRPr="002D4509" w:rsidRDefault="00BE4997" w:rsidP="00BE499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D45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1547 г.         +    г) 1551 г.</w:t>
      </w:r>
    </w:p>
    <w:p w:rsidR="00BE4997" w:rsidRPr="002D4509" w:rsidRDefault="00BE4997" w:rsidP="00BE4997">
      <w:pPr>
        <w:pStyle w:val="c4"/>
        <w:shd w:val="clear" w:color="auto" w:fill="FFFFFF"/>
        <w:spacing w:before="0" w:beforeAutospacing="0" w:after="0" w:afterAutospacing="0"/>
        <w:rPr>
          <w:rFonts w:ascii="Verdana" w:hAnsi="Verdana" w:cs="Arial"/>
          <w:b/>
          <w:color w:val="000000"/>
          <w:sz w:val="18"/>
          <w:szCs w:val="18"/>
        </w:rPr>
      </w:pPr>
      <w:r w:rsidRPr="002D4509">
        <w:rPr>
          <w:rFonts w:ascii="Verdana" w:hAnsi="Verdana"/>
          <w:b/>
          <w:color w:val="000000"/>
          <w:sz w:val="18"/>
          <w:szCs w:val="18"/>
        </w:rPr>
        <w:t>8. Ливонская война проходила:</w:t>
      </w:r>
    </w:p>
    <w:p w:rsidR="00BE4997" w:rsidRPr="002D4509" w:rsidRDefault="00BE4997" w:rsidP="00BE499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D45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1538–1547 гг.          б) 1549–1560гг.          </w:t>
      </w:r>
    </w:p>
    <w:p w:rsidR="00BE4997" w:rsidRPr="002D4509" w:rsidRDefault="00BE4997" w:rsidP="00BE4997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000000"/>
          <w:sz w:val="18"/>
          <w:szCs w:val="18"/>
          <w:lang w:eastAsia="ru-RU"/>
        </w:rPr>
      </w:pPr>
      <w:r w:rsidRPr="002D45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1558–1583 гг.  +        г) 1581–1584 гг.</w:t>
      </w:r>
    </w:p>
    <w:p w:rsidR="007D11BF" w:rsidRPr="002D4509" w:rsidRDefault="00BE4997" w:rsidP="007D11BF">
      <w:pPr>
        <w:pStyle w:val="c4"/>
        <w:shd w:val="clear" w:color="auto" w:fill="FFFFFF"/>
        <w:spacing w:before="0" w:beforeAutospacing="0" w:after="0" w:afterAutospacing="0"/>
        <w:rPr>
          <w:rFonts w:ascii="Verdana" w:hAnsi="Verdana" w:cs="Arial"/>
          <w:b/>
          <w:color w:val="000000"/>
          <w:sz w:val="18"/>
          <w:szCs w:val="18"/>
        </w:rPr>
      </w:pPr>
      <w:r w:rsidRPr="002D4509">
        <w:rPr>
          <w:rFonts w:ascii="Verdana" w:hAnsi="Verdana"/>
          <w:b/>
          <w:color w:val="000000"/>
          <w:sz w:val="18"/>
          <w:szCs w:val="18"/>
        </w:rPr>
        <w:t xml:space="preserve">9. </w:t>
      </w:r>
      <w:r w:rsidR="007D11BF" w:rsidRPr="002D4509">
        <w:rPr>
          <w:rFonts w:ascii="Verdana" w:hAnsi="Verdana"/>
          <w:b/>
          <w:color w:val="000000"/>
          <w:sz w:val="18"/>
          <w:szCs w:val="18"/>
        </w:rPr>
        <w:t>По какому принципу образован ряд?</w:t>
      </w:r>
    </w:p>
    <w:p w:rsidR="007D11BF" w:rsidRPr="002D4509" w:rsidRDefault="007D11BF" w:rsidP="007D11BF">
      <w:pPr>
        <w:shd w:val="clear" w:color="auto" w:fill="FFFFFF"/>
        <w:spacing w:after="0" w:line="240" w:lineRule="auto"/>
        <w:ind w:firstLine="708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D45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А. Адашев, А. Курбский, Сильвестр</w:t>
      </w:r>
    </w:p>
    <w:p w:rsidR="003775C0" w:rsidRPr="002D4509" w:rsidRDefault="003775C0" w:rsidP="003775C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  <w:r w:rsidRPr="002D4509"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 xml:space="preserve">10. Какие ханства были присоединены к России в </w:t>
      </w:r>
      <w:r w:rsidRPr="002D4509">
        <w:rPr>
          <w:rFonts w:ascii="Verdana" w:eastAsia="Times New Roman" w:hAnsi="Verdana" w:cs="Times New Roman"/>
          <w:b/>
          <w:color w:val="000000"/>
          <w:sz w:val="18"/>
          <w:szCs w:val="18"/>
          <w:lang w:val="en-US" w:eastAsia="ru-RU"/>
        </w:rPr>
        <w:t>XVI</w:t>
      </w:r>
      <w:r w:rsidRPr="002D4509"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 xml:space="preserve"> веке?</w:t>
      </w:r>
    </w:p>
    <w:p w:rsidR="007E7218" w:rsidRPr="002D4509" w:rsidRDefault="003775C0" w:rsidP="007E7218">
      <w:pPr>
        <w:shd w:val="clear" w:color="auto" w:fill="FFFFFF"/>
        <w:spacing w:after="0"/>
        <w:rPr>
          <w:rFonts w:ascii="Verdana" w:eastAsia="Times New Roman" w:hAnsi="Verdana" w:cs="Arial"/>
          <w:b/>
          <w:color w:val="000000"/>
          <w:sz w:val="18"/>
          <w:szCs w:val="18"/>
          <w:lang w:eastAsia="ru-RU"/>
        </w:rPr>
      </w:pPr>
      <w:r w:rsidRPr="002D4509"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>11</w:t>
      </w:r>
      <w:r w:rsidR="007E7218" w:rsidRPr="002D4509"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>. При Иване IV Грозном в России:</w:t>
      </w:r>
    </w:p>
    <w:p w:rsidR="007E7218" w:rsidRPr="002D4509" w:rsidRDefault="007E7218" w:rsidP="007E721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D45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складывается система приказов  </w:t>
      </w:r>
      <w:r w:rsidR="007D11BF" w:rsidRPr="002D45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 +   </w:t>
      </w:r>
      <w:r w:rsidRPr="002D45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б) проводится министерская реформа</w:t>
      </w:r>
    </w:p>
    <w:p w:rsidR="007E7218" w:rsidRPr="002D4509" w:rsidRDefault="007E7218" w:rsidP="007E721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D45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вводится “Табель о рангах” г) происходит присоединение к России средней Азии</w:t>
      </w:r>
    </w:p>
    <w:p w:rsidR="00F80723" w:rsidRPr="002D4509" w:rsidRDefault="003775C0" w:rsidP="007D11BF">
      <w:pPr>
        <w:pStyle w:val="a3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 w:rsidRPr="002D4509">
        <w:rPr>
          <w:rFonts w:ascii="Verdana" w:hAnsi="Verdana"/>
          <w:b/>
          <w:color w:val="000000"/>
          <w:sz w:val="18"/>
          <w:szCs w:val="18"/>
        </w:rPr>
        <w:t>12</w:t>
      </w:r>
      <w:r w:rsidR="00F80723" w:rsidRPr="002D4509">
        <w:rPr>
          <w:rFonts w:ascii="Verdana" w:hAnsi="Verdana"/>
          <w:b/>
          <w:color w:val="000000"/>
          <w:sz w:val="18"/>
          <w:szCs w:val="18"/>
        </w:rPr>
        <w:t xml:space="preserve">. </w:t>
      </w:r>
      <w:r w:rsidR="007D11BF" w:rsidRPr="002D4509">
        <w:rPr>
          <w:rFonts w:ascii="Verdana" w:hAnsi="Verdana"/>
          <w:b/>
          <w:color w:val="000000"/>
          <w:sz w:val="18"/>
          <w:szCs w:val="18"/>
        </w:rPr>
        <w:t>Чем ведал Разрядный приказ?</w:t>
      </w:r>
    </w:p>
    <w:p w:rsidR="00F80723" w:rsidRPr="002D4509" w:rsidRDefault="003775C0" w:rsidP="007D11BF">
      <w:pPr>
        <w:pStyle w:val="a3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 w:rsidRPr="002D4509">
        <w:rPr>
          <w:rFonts w:ascii="Verdana" w:hAnsi="Verdana"/>
          <w:b/>
          <w:color w:val="000000"/>
          <w:sz w:val="18"/>
          <w:szCs w:val="18"/>
        </w:rPr>
        <w:t>13</w:t>
      </w:r>
      <w:r w:rsidR="00F80723" w:rsidRPr="002D4509">
        <w:rPr>
          <w:rFonts w:ascii="Verdana" w:hAnsi="Verdana"/>
          <w:b/>
          <w:color w:val="000000"/>
          <w:sz w:val="18"/>
          <w:szCs w:val="18"/>
        </w:rPr>
        <w:t xml:space="preserve">. </w:t>
      </w:r>
      <w:r w:rsidR="007D11BF" w:rsidRPr="002D4509">
        <w:rPr>
          <w:rFonts w:ascii="Verdana" w:hAnsi="Verdana"/>
          <w:b/>
          <w:color w:val="000000"/>
          <w:sz w:val="18"/>
          <w:szCs w:val="18"/>
        </w:rPr>
        <w:t xml:space="preserve"> Что такое Земский собор?</w:t>
      </w:r>
    </w:p>
    <w:p w:rsidR="009D3506" w:rsidRPr="002D4509" w:rsidRDefault="003775C0" w:rsidP="00BE499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  <w:r w:rsidRPr="002D4509"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>14</w:t>
      </w:r>
      <w:r w:rsidR="009D3506" w:rsidRPr="002D4509"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 xml:space="preserve">. </w:t>
      </w:r>
      <w:r w:rsidR="00AD5EAF" w:rsidRPr="002D4509"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>Кто стал правителем после смерти последнего из Рюриковичей</w:t>
      </w:r>
    </w:p>
    <w:p w:rsidR="00AD5EAF" w:rsidRPr="002D4509" w:rsidRDefault="00AD5EAF" w:rsidP="00BE499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D45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Дмитрий Иванович          б) Борис Годунов      +</w:t>
      </w:r>
    </w:p>
    <w:p w:rsidR="00AD5EAF" w:rsidRPr="002D4509" w:rsidRDefault="00AD5EAF" w:rsidP="00BE499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D45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Фёдор Иванович               в) Василий Шуйский</w:t>
      </w:r>
    </w:p>
    <w:p w:rsidR="00AD5EAF" w:rsidRPr="002D4509" w:rsidRDefault="009D3506" w:rsidP="00AD5EAF">
      <w:pPr>
        <w:spacing w:after="0" w:line="240" w:lineRule="auto"/>
        <w:jc w:val="both"/>
        <w:rPr>
          <w:rFonts w:ascii="Verdana" w:hAnsi="Verdana" w:cs="Times New Roman"/>
          <w:b/>
          <w:sz w:val="18"/>
          <w:szCs w:val="18"/>
        </w:rPr>
      </w:pPr>
      <w:r w:rsidRPr="002D4509">
        <w:rPr>
          <w:rFonts w:ascii="Verdana" w:hAnsi="Verdana" w:cs="Times New Roman"/>
          <w:b/>
          <w:sz w:val="18"/>
          <w:szCs w:val="18"/>
        </w:rPr>
        <w:t xml:space="preserve">15. </w:t>
      </w:r>
      <w:r w:rsidR="00AD5EAF" w:rsidRPr="002D4509">
        <w:rPr>
          <w:rFonts w:ascii="Verdana" w:hAnsi="Verdana" w:cs="Times New Roman"/>
          <w:b/>
          <w:sz w:val="18"/>
          <w:szCs w:val="18"/>
        </w:rPr>
        <w:t>. Какие крестьяне в России назывались владельческие?</w:t>
      </w:r>
    </w:p>
    <w:p w:rsidR="00AD5EAF" w:rsidRPr="002D4509" w:rsidRDefault="00AD5EAF" w:rsidP="00AD5EAF">
      <w:pPr>
        <w:spacing w:after="0" w:line="240" w:lineRule="auto"/>
        <w:jc w:val="both"/>
        <w:rPr>
          <w:rFonts w:ascii="Verdana" w:hAnsi="Verdana" w:cs="Times New Roman"/>
          <w:sz w:val="18"/>
          <w:szCs w:val="18"/>
        </w:rPr>
      </w:pPr>
      <w:r w:rsidRPr="002D4509">
        <w:rPr>
          <w:rFonts w:ascii="Verdana" w:hAnsi="Verdana" w:cs="Times New Roman"/>
          <w:sz w:val="18"/>
          <w:szCs w:val="18"/>
        </w:rPr>
        <w:t>а) лично свободные, трудившиеся на государство</w:t>
      </w:r>
    </w:p>
    <w:p w:rsidR="00AD5EAF" w:rsidRPr="002D4509" w:rsidRDefault="00AD5EAF" w:rsidP="00AD5EAF">
      <w:pPr>
        <w:spacing w:after="0" w:line="240" w:lineRule="auto"/>
        <w:jc w:val="both"/>
        <w:rPr>
          <w:rFonts w:ascii="Verdana" w:hAnsi="Verdana" w:cs="Times New Roman"/>
          <w:sz w:val="18"/>
          <w:szCs w:val="18"/>
        </w:rPr>
      </w:pPr>
      <w:r w:rsidRPr="002D4509">
        <w:rPr>
          <w:rFonts w:ascii="Verdana" w:hAnsi="Verdana" w:cs="Times New Roman"/>
          <w:sz w:val="18"/>
          <w:szCs w:val="18"/>
        </w:rPr>
        <w:t>б) принадлежавшие лично государю</w:t>
      </w:r>
    </w:p>
    <w:p w:rsidR="00AD5EAF" w:rsidRPr="002D4509" w:rsidRDefault="00AD5EAF" w:rsidP="00AD5EAF">
      <w:pPr>
        <w:spacing w:after="0" w:line="240" w:lineRule="auto"/>
        <w:jc w:val="both"/>
        <w:rPr>
          <w:rFonts w:ascii="Verdana" w:hAnsi="Verdana" w:cs="Times New Roman"/>
          <w:sz w:val="18"/>
          <w:szCs w:val="18"/>
        </w:rPr>
      </w:pPr>
      <w:r w:rsidRPr="002D4509">
        <w:rPr>
          <w:rFonts w:ascii="Verdana" w:hAnsi="Verdana" w:cs="Times New Roman"/>
          <w:sz w:val="18"/>
          <w:szCs w:val="18"/>
        </w:rPr>
        <w:t>в) проживающие на землях помещика и вотчинника +</w:t>
      </w:r>
    </w:p>
    <w:p w:rsidR="00AD5EAF" w:rsidRPr="002D4509" w:rsidRDefault="00AD5EAF" w:rsidP="00AD5EAF">
      <w:pPr>
        <w:spacing w:after="0" w:line="240" w:lineRule="auto"/>
        <w:jc w:val="both"/>
        <w:rPr>
          <w:rFonts w:ascii="Verdana" w:hAnsi="Verdana" w:cs="Times New Roman"/>
          <w:sz w:val="18"/>
          <w:szCs w:val="18"/>
        </w:rPr>
      </w:pPr>
      <w:r w:rsidRPr="002D4509">
        <w:rPr>
          <w:rFonts w:ascii="Verdana" w:hAnsi="Verdana" w:cs="Times New Roman"/>
          <w:sz w:val="18"/>
          <w:szCs w:val="18"/>
        </w:rPr>
        <w:t>г) принадлежавшие церкви</w:t>
      </w:r>
    </w:p>
    <w:p w:rsidR="00AD5EAF" w:rsidRPr="002D4509" w:rsidRDefault="00EF1A02" w:rsidP="00AD5EA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  <w:r w:rsidRPr="002D4509">
        <w:rPr>
          <w:rFonts w:ascii="Verdana" w:hAnsi="Verdana" w:cs="Times New Roman"/>
          <w:b/>
          <w:sz w:val="18"/>
          <w:szCs w:val="18"/>
        </w:rPr>
        <w:lastRenderedPageBreak/>
        <w:t>16</w:t>
      </w:r>
      <w:r w:rsidR="00AD5EAF" w:rsidRPr="002D4509">
        <w:rPr>
          <w:rFonts w:ascii="Verdana" w:hAnsi="Verdana" w:cs="Times New Roman"/>
          <w:b/>
          <w:sz w:val="18"/>
          <w:szCs w:val="18"/>
        </w:rPr>
        <w:t xml:space="preserve">. </w:t>
      </w:r>
      <w:r w:rsidR="00AD5EAF" w:rsidRPr="002D4509"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 xml:space="preserve"> В каком году было учреждение патриаршества в России?</w:t>
      </w:r>
    </w:p>
    <w:p w:rsidR="00AD5EAF" w:rsidRPr="002D4509" w:rsidRDefault="00AD5EAF" w:rsidP="00AD5EA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D450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1589 г.  +   б) 1588 г.   в) 1587 г.   г) 1586 г.</w:t>
      </w:r>
    </w:p>
    <w:p w:rsidR="00EF1A02" w:rsidRPr="002D4509" w:rsidRDefault="00EF1A02" w:rsidP="00AD5EAF">
      <w:pPr>
        <w:spacing w:after="0" w:line="240" w:lineRule="auto"/>
        <w:jc w:val="both"/>
        <w:rPr>
          <w:rFonts w:ascii="Verdana" w:hAnsi="Verdana" w:cs="Times New Roman"/>
          <w:sz w:val="18"/>
          <w:szCs w:val="18"/>
        </w:rPr>
      </w:pPr>
    </w:p>
    <w:p w:rsidR="00AD5EAF" w:rsidRPr="002D4509" w:rsidRDefault="003775C0" w:rsidP="00AD5EAF">
      <w:pPr>
        <w:spacing w:after="0" w:line="240" w:lineRule="auto"/>
        <w:jc w:val="both"/>
        <w:rPr>
          <w:rFonts w:ascii="Verdana" w:hAnsi="Verdana" w:cs="Times New Roman"/>
          <w:b/>
          <w:sz w:val="18"/>
          <w:szCs w:val="18"/>
        </w:rPr>
      </w:pPr>
      <w:r w:rsidRPr="002D4509"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 xml:space="preserve">17. </w:t>
      </w:r>
      <w:r w:rsidR="00AD5EAF" w:rsidRPr="002D4509">
        <w:rPr>
          <w:rFonts w:ascii="Verdana" w:hAnsi="Verdana" w:cs="Times New Roman"/>
          <w:b/>
          <w:sz w:val="18"/>
          <w:szCs w:val="18"/>
        </w:rPr>
        <w:t>Укажите признаки поместья и вотчины.</w:t>
      </w:r>
    </w:p>
    <w:p w:rsidR="00AD5EAF" w:rsidRPr="002D4509" w:rsidRDefault="00AD5EAF" w:rsidP="00AD5EAF">
      <w:pPr>
        <w:spacing w:after="0" w:line="240" w:lineRule="auto"/>
        <w:jc w:val="both"/>
        <w:rPr>
          <w:rFonts w:ascii="Verdana" w:hAnsi="Verdana" w:cs="Times New Roman"/>
          <w:sz w:val="18"/>
          <w:szCs w:val="18"/>
        </w:rPr>
      </w:pPr>
      <w:r w:rsidRPr="002D4509">
        <w:rPr>
          <w:rFonts w:ascii="Verdana" w:hAnsi="Verdana" w:cs="Times New Roman"/>
          <w:sz w:val="18"/>
          <w:szCs w:val="18"/>
        </w:rPr>
        <w:t>1) является держанием на условиях несения службы</w:t>
      </w:r>
    </w:p>
    <w:p w:rsidR="00AD5EAF" w:rsidRPr="002D4509" w:rsidRDefault="00AD5EAF" w:rsidP="00AD5EAF">
      <w:pPr>
        <w:spacing w:after="0" w:line="240" w:lineRule="auto"/>
        <w:jc w:val="both"/>
        <w:rPr>
          <w:rFonts w:ascii="Verdana" w:hAnsi="Verdana" w:cs="Times New Roman"/>
          <w:sz w:val="18"/>
          <w:szCs w:val="18"/>
        </w:rPr>
      </w:pPr>
      <w:r w:rsidRPr="002D4509">
        <w:rPr>
          <w:rFonts w:ascii="Verdana" w:hAnsi="Verdana" w:cs="Times New Roman"/>
          <w:sz w:val="18"/>
          <w:szCs w:val="18"/>
        </w:rPr>
        <w:t>2) является единоличным держанием, которое передается по наследству</w:t>
      </w:r>
    </w:p>
    <w:p w:rsidR="00AD5EAF" w:rsidRPr="002D4509" w:rsidRDefault="00AD5EAF" w:rsidP="00AD5EAF">
      <w:pPr>
        <w:spacing w:after="0" w:line="240" w:lineRule="auto"/>
        <w:jc w:val="both"/>
        <w:rPr>
          <w:rFonts w:ascii="Verdana" w:hAnsi="Verdana" w:cs="Times New Roman"/>
          <w:sz w:val="18"/>
          <w:szCs w:val="18"/>
        </w:rPr>
      </w:pPr>
      <w:r w:rsidRPr="002D4509">
        <w:rPr>
          <w:rFonts w:ascii="Verdana" w:hAnsi="Verdana" w:cs="Times New Roman"/>
          <w:sz w:val="18"/>
          <w:szCs w:val="18"/>
        </w:rPr>
        <w:t>3) не обладает судебным и налоговым иммунитетом</w:t>
      </w:r>
    </w:p>
    <w:p w:rsidR="00AD5EAF" w:rsidRPr="002D4509" w:rsidRDefault="00AD5EAF" w:rsidP="00AD5EAF">
      <w:pPr>
        <w:spacing w:after="0" w:line="240" w:lineRule="auto"/>
        <w:jc w:val="both"/>
        <w:rPr>
          <w:rFonts w:ascii="Verdana" w:hAnsi="Verdana" w:cs="Times New Roman"/>
          <w:sz w:val="18"/>
          <w:szCs w:val="18"/>
        </w:rPr>
      </w:pPr>
      <w:r w:rsidRPr="002D4509">
        <w:rPr>
          <w:rFonts w:ascii="Verdana" w:hAnsi="Verdana" w:cs="Times New Roman"/>
          <w:sz w:val="18"/>
          <w:szCs w:val="18"/>
        </w:rPr>
        <w:t xml:space="preserve">4) наследуется вместе с государевой службой </w:t>
      </w:r>
    </w:p>
    <w:p w:rsidR="00AD5EAF" w:rsidRPr="002D4509" w:rsidRDefault="00AD5EAF" w:rsidP="00AD5EAF">
      <w:pPr>
        <w:spacing w:after="0" w:line="240" w:lineRule="auto"/>
        <w:jc w:val="both"/>
        <w:rPr>
          <w:rFonts w:ascii="Verdana" w:hAnsi="Verdana" w:cs="Times New Roman"/>
          <w:sz w:val="18"/>
          <w:szCs w:val="18"/>
        </w:rPr>
      </w:pPr>
      <w:r w:rsidRPr="002D4509">
        <w:rPr>
          <w:rFonts w:ascii="Verdana" w:hAnsi="Verdana" w:cs="Times New Roman"/>
          <w:sz w:val="18"/>
          <w:szCs w:val="18"/>
        </w:rPr>
        <w:t>5) обладает судебными и налоговыми льготами</w:t>
      </w:r>
    </w:p>
    <w:p w:rsidR="00AD5EAF" w:rsidRPr="002D4509" w:rsidRDefault="00AD5EAF" w:rsidP="00AD5EAF">
      <w:pPr>
        <w:spacing w:after="0" w:line="240" w:lineRule="auto"/>
        <w:jc w:val="both"/>
        <w:rPr>
          <w:rFonts w:ascii="Verdana" w:hAnsi="Verdana" w:cs="Times New Roman"/>
          <w:sz w:val="18"/>
          <w:szCs w:val="18"/>
        </w:rPr>
      </w:pPr>
      <w:r w:rsidRPr="002D4509">
        <w:rPr>
          <w:rFonts w:ascii="Verdana" w:hAnsi="Verdana" w:cs="Times New Roman"/>
          <w:sz w:val="18"/>
          <w:szCs w:val="18"/>
        </w:rPr>
        <w:t>6) можно вносить по завещанию в монастырь</w:t>
      </w:r>
    </w:p>
    <w:p w:rsidR="00AD5EAF" w:rsidRPr="002D4509" w:rsidRDefault="00AD5EAF" w:rsidP="00AD5EAF">
      <w:pPr>
        <w:spacing w:after="0" w:line="240" w:lineRule="auto"/>
        <w:jc w:val="both"/>
        <w:rPr>
          <w:rFonts w:ascii="Verdana" w:hAnsi="Verdana" w:cs="Times New Roman"/>
          <w:sz w:val="18"/>
          <w:szCs w:val="18"/>
        </w:rPr>
      </w:pPr>
      <w:r w:rsidRPr="002D4509">
        <w:rPr>
          <w:rFonts w:ascii="Verdana" w:hAnsi="Verdana" w:cs="Times New Roman"/>
          <w:sz w:val="18"/>
          <w:szCs w:val="18"/>
        </w:rPr>
        <w:t>7) владельцами являются дворяне и дети боярские</w:t>
      </w:r>
    </w:p>
    <w:p w:rsidR="00AD5EAF" w:rsidRPr="002D4509" w:rsidRDefault="00AD5EAF" w:rsidP="00AD5EAF">
      <w:pPr>
        <w:spacing w:after="0" w:line="240" w:lineRule="auto"/>
        <w:jc w:val="both"/>
        <w:rPr>
          <w:rFonts w:ascii="Verdana" w:hAnsi="Verdana" w:cs="Times New Roman"/>
          <w:sz w:val="18"/>
          <w:szCs w:val="18"/>
        </w:rPr>
      </w:pPr>
      <w:r w:rsidRPr="002D4509">
        <w:rPr>
          <w:rFonts w:ascii="Verdana" w:hAnsi="Verdana" w:cs="Times New Roman"/>
          <w:sz w:val="18"/>
          <w:szCs w:val="18"/>
        </w:rPr>
        <w:t>8) владельцами являются князья и бояре</w:t>
      </w:r>
    </w:p>
    <w:p w:rsidR="00AD5EAF" w:rsidRPr="002D4509" w:rsidRDefault="00AD5EAF" w:rsidP="00AD5EAF">
      <w:pPr>
        <w:spacing w:after="0" w:line="240" w:lineRule="auto"/>
        <w:jc w:val="both"/>
        <w:rPr>
          <w:rFonts w:ascii="Verdana" w:hAnsi="Verdana" w:cs="Times New Roman"/>
          <w:sz w:val="18"/>
          <w:szCs w:val="18"/>
        </w:rPr>
      </w:pPr>
      <w:r w:rsidRPr="002D4509">
        <w:rPr>
          <w:rFonts w:ascii="Verdana" w:hAnsi="Verdana" w:cs="Times New Roman"/>
          <w:sz w:val="18"/>
          <w:szCs w:val="18"/>
        </w:rPr>
        <w:t>9) передается по наследству</w:t>
      </w:r>
    </w:p>
    <w:p w:rsidR="00AD5EAF" w:rsidRPr="002D4509" w:rsidRDefault="00AD5EAF" w:rsidP="00AD5EAF">
      <w:pPr>
        <w:spacing w:after="0" w:line="240" w:lineRule="auto"/>
        <w:jc w:val="both"/>
        <w:rPr>
          <w:rFonts w:ascii="Verdana" w:hAnsi="Verdana" w:cs="Times New Roman"/>
          <w:sz w:val="18"/>
          <w:szCs w:val="18"/>
        </w:rPr>
      </w:pPr>
      <w:r w:rsidRPr="002D4509">
        <w:rPr>
          <w:rFonts w:ascii="Verdana" w:hAnsi="Verdana" w:cs="Times New Roman"/>
          <w:sz w:val="18"/>
          <w:szCs w:val="18"/>
        </w:rPr>
        <w:t>10) нельзя вносить по завещанию в монастырь</w:t>
      </w:r>
    </w:p>
    <w:p w:rsidR="00AD5EAF" w:rsidRPr="002D4509" w:rsidRDefault="00AD5EAF" w:rsidP="00AD5EAF">
      <w:pPr>
        <w:spacing w:after="0" w:line="240" w:lineRule="auto"/>
        <w:jc w:val="both"/>
        <w:rPr>
          <w:rFonts w:ascii="Verdana" w:hAnsi="Verdana" w:cs="Times New Roman"/>
          <w:b/>
          <w:sz w:val="18"/>
          <w:szCs w:val="18"/>
        </w:rPr>
      </w:pPr>
      <w:r w:rsidRPr="002D4509">
        <w:rPr>
          <w:rFonts w:ascii="Verdana" w:hAnsi="Verdana" w:cs="Times New Roman"/>
          <w:b/>
          <w:sz w:val="18"/>
          <w:szCs w:val="18"/>
        </w:rPr>
        <w:t>А) признаки вотчины ______________________</w:t>
      </w:r>
      <w:r w:rsidRPr="002D4509">
        <w:rPr>
          <w:rFonts w:ascii="Verdana" w:hAnsi="Verdana" w:cs="Times New Roman"/>
          <w:sz w:val="18"/>
          <w:szCs w:val="18"/>
        </w:rPr>
        <w:t>(2, 5, 6, 8, 9.)</w:t>
      </w:r>
    </w:p>
    <w:p w:rsidR="00AD5EAF" w:rsidRPr="002D4509" w:rsidRDefault="00AD5EAF" w:rsidP="00AD5EAF">
      <w:pPr>
        <w:shd w:val="clear" w:color="auto" w:fill="FFFFFF"/>
        <w:spacing w:after="0" w:line="240" w:lineRule="auto"/>
        <w:rPr>
          <w:rFonts w:ascii="Verdana" w:hAnsi="Verdana" w:cs="Times New Roman"/>
          <w:sz w:val="18"/>
          <w:szCs w:val="18"/>
        </w:rPr>
      </w:pPr>
      <w:r w:rsidRPr="002D4509">
        <w:rPr>
          <w:rFonts w:ascii="Verdana" w:hAnsi="Verdana" w:cs="Times New Roman"/>
          <w:b/>
          <w:sz w:val="18"/>
          <w:szCs w:val="18"/>
        </w:rPr>
        <w:t>Б) признаки поместья ______________________</w:t>
      </w:r>
      <w:r w:rsidRPr="002D4509">
        <w:rPr>
          <w:rFonts w:ascii="Verdana" w:hAnsi="Verdana" w:cs="Times New Roman"/>
          <w:sz w:val="18"/>
          <w:szCs w:val="18"/>
        </w:rPr>
        <w:t xml:space="preserve">   (1, 3, 4, 7, 10.)</w:t>
      </w:r>
    </w:p>
    <w:p w:rsidR="003775C0" w:rsidRDefault="003775C0" w:rsidP="00AD5E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74CC8" w:rsidRDefault="007207E2" w:rsidP="00AD5EAF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 w:rsidRPr="007207E2">
        <w:rPr>
          <w:rFonts w:ascii="Times New Roman" w:hAnsi="Times New Roman" w:cs="Times New Roman"/>
          <w:b/>
          <w:sz w:val="20"/>
          <w:szCs w:val="20"/>
        </w:rPr>
        <w:t xml:space="preserve">18. </w:t>
      </w:r>
      <w:r w:rsidR="00974CC8">
        <w:rPr>
          <w:rFonts w:ascii="Verdana" w:hAnsi="Verdana"/>
          <w:color w:val="000000"/>
          <w:sz w:val="18"/>
          <w:szCs w:val="18"/>
        </w:rPr>
        <w:t>Рас</w:t>
      </w:r>
      <w:r w:rsidR="00974CC8">
        <w:rPr>
          <w:rFonts w:ascii="Verdana" w:hAnsi="Verdana"/>
          <w:color w:val="000000"/>
          <w:sz w:val="18"/>
          <w:szCs w:val="18"/>
        </w:rPr>
        <w:softHyphen/>
        <w:t>смот</w:t>
      </w:r>
      <w:r w:rsidR="00974CC8">
        <w:rPr>
          <w:rFonts w:ascii="Verdana" w:hAnsi="Verdana"/>
          <w:color w:val="000000"/>
          <w:sz w:val="18"/>
          <w:szCs w:val="18"/>
        </w:rPr>
        <w:softHyphen/>
        <w:t>ри</w:t>
      </w:r>
      <w:r w:rsidR="00974CC8">
        <w:rPr>
          <w:rFonts w:ascii="Verdana" w:hAnsi="Verdana"/>
          <w:color w:val="000000"/>
          <w:sz w:val="18"/>
          <w:szCs w:val="18"/>
        </w:rPr>
        <w:softHyphen/>
        <w:t>те схему и вы</w:t>
      </w:r>
      <w:r w:rsidR="00974CC8">
        <w:rPr>
          <w:rFonts w:ascii="Verdana" w:hAnsi="Verdana"/>
          <w:color w:val="000000"/>
          <w:sz w:val="18"/>
          <w:szCs w:val="18"/>
        </w:rPr>
        <w:softHyphen/>
        <w:t>пол</w:t>
      </w:r>
      <w:r w:rsidR="00974CC8">
        <w:rPr>
          <w:rFonts w:ascii="Verdana" w:hAnsi="Verdana"/>
          <w:color w:val="000000"/>
          <w:sz w:val="18"/>
          <w:szCs w:val="18"/>
        </w:rPr>
        <w:softHyphen/>
        <w:t>ни</w:t>
      </w:r>
      <w:r w:rsidR="00974CC8">
        <w:rPr>
          <w:rFonts w:ascii="Verdana" w:hAnsi="Verdana"/>
          <w:color w:val="000000"/>
          <w:sz w:val="18"/>
          <w:szCs w:val="18"/>
        </w:rPr>
        <w:softHyphen/>
        <w:t>те за</w:t>
      </w:r>
      <w:r w:rsidR="00974CC8">
        <w:rPr>
          <w:rFonts w:ascii="Verdana" w:hAnsi="Verdana"/>
          <w:color w:val="000000"/>
          <w:sz w:val="18"/>
          <w:szCs w:val="18"/>
        </w:rPr>
        <w:softHyphen/>
        <w:t>да</w:t>
      </w:r>
      <w:r w:rsidR="00974CC8">
        <w:rPr>
          <w:rFonts w:ascii="Verdana" w:hAnsi="Verdana"/>
          <w:color w:val="000000"/>
          <w:sz w:val="18"/>
          <w:szCs w:val="18"/>
        </w:rPr>
        <w:softHyphen/>
        <w:t>ние</w:t>
      </w:r>
    </w:p>
    <w:p w:rsidR="00974CC8" w:rsidRDefault="00974CC8" w:rsidP="00974CC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noProof/>
          <w:color w:val="000000"/>
          <w:sz w:val="18"/>
          <w:szCs w:val="18"/>
        </w:rPr>
        <w:drawing>
          <wp:inline distT="0" distB="0" distL="0" distR="0">
            <wp:extent cx="3905250" cy="3570262"/>
            <wp:effectExtent l="0" t="0" r="0" b="0"/>
            <wp:docPr id="2" name="Рисунок 2" descr="https://hist-ege.sdamgia.ru/get_file?id=6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hist-ege.sdamgia.ru/get_file?id=667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5534" cy="3579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CC8" w:rsidRDefault="00974CC8" w:rsidP="00974CC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Напишите на</w:t>
      </w:r>
      <w:r>
        <w:rPr>
          <w:rFonts w:ascii="Verdana" w:hAnsi="Verdana"/>
          <w:color w:val="000000"/>
          <w:sz w:val="18"/>
          <w:szCs w:val="18"/>
        </w:rPr>
        <w:softHyphen/>
        <w:t>зва</w:t>
      </w:r>
      <w:r>
        <w:rPr>
          <w:rFonts w:ascii="Verdana" w:hAnsi="Verdana"/>
          <w:color w:val="000000"/>
          <w:sz w:val="18"/>
          <w:szCs w:val="18"/>
        </w:rPr>
        <w:softHyphen/>
        <w:t xml:space="preserve">ние </w:t>
      </w:r>
      <w:r w:rsidR="007D11BF">
        <w:rPr>
          <w:rFonts w:ascii="Verdana" w:hAnsi="Verdana"/>
          <w:color w:val="000000"/>
          <w:sz w:val="18"/>
          <w:szCs w:val="18"/>
        </w:rPr>
        <w:t xml:space="preserve">и результат </w:t>
      </w:r>
      <w:r>
        <w:rPr>
          <w:rFonts w:ascii="Verdana" w:hAnsi="Verdana"/>
          <w:color w:val="000000"/>
          <w:sz w:val="18"/>
          <w:szCs w:val="18"/>
        </w:rPr>
        <w:t>войны, со</w:t>
      </w:r>
      <w:r>
        <w:rPr>
          <w:rFonts w:ascii="Verdana" w:hAnsi="Verdana"/>
          <w:color w:val="000000"/>
          <w:sz w:val="18"/>
          <w:szCs w:val="18"/>
        </w:rPr>
        <w:softHyphen/>
        <w:t>бы</w:t>
      </w:r>
      <w:r>
        <w:rPr>
          <w:rFonts w:ascii="Verdana" w:hAnsi="Verdana"/>
          <w:color w:val="000000"/>
          <w:sz w:val="18"/>
          <w:szCs w:val="18"/>
        </w:rPr>
        <w:softHyphen/>
        <w:t>тия ко</w:t>
      </w:r>
      <w:r>
        <w:rPr>
          <w:rFonts w:ascii="Verdana" w:hAnsi="Verdana"/>
          <w:color w:val="000000"/>
          <w:sz w:val="18"/>
          <w:szCs w:val="18"/>
        </w:rPr>
        <w:softHyphen/>
        <w:t>то</w:t>
      </w:r>
      <w:r>
        <w:rPr>
          <w:rFonts w:ascii="Verdana" w:hAnsi="Verdana"/>
          <w:color w:val="000000"/>
          <w:sz w:val="18"/>
          <w:szCs w:val="18"/>
        </w:rPr>
        <w:softHyphen/>
        <w:t>рой от</w:t>
      </w:r>
      <w:r>
        <w:rPr>
          <w:rFonts w:ascii="Verdana" w:hAnsi="Verdana"/>
          <w:color w:val="000000"/>
          <w:sz w:val="18"/>
          <w:szCs w:val="18"/>
        </w:rPr>
        <w:softHyphen/>
        <w:t>ра</w:t>
      </w:r>
      <w:r>
        <w:rPr>
          <w:rFonts w:ascii="Verdana" w:hAnsi="Verdana"/>
          <w:color w:val="000000"/>
          <w:sz w:val="18"/>
          <w:szCs w:val="18"/>
        </w:rPr>
        <w:softHyphen/>
        <w:t>же</w:t>
      </w:r>
      <w:r>
        <w:rPr>
          <w:rFonts w:ascii="Verdana" w:hAnsi="Verdana"/>
          <w:color w:val="000000"/>
          <w:sz w:val="18"/>
          <w:szCs w:val="18"/>
        </w:rPr>
        <w:softHyphen/>
        <w:t>ны на карте.</w:t>
      </w:r>
    </w:p>
    <w:p w:rsidR="007207E2" w:rsidRDefault="007207E2" w:rsidP="007207E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207E2" w:rsidRDefault="007207E2" w:rsidP="007207E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74CC8" w:rsidRDefault="00974CC8" w:rsidP="007207E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D5EAF" w:rsidRDefault="00AD5EAF" w:rsidP="007207E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D5EAF" w:rsidRDefault="00AD5EAF" w:rsidP="007207E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207E2" w:rsidRPr="0048710F" w:rsidRDefault="0048710F" w:rsidP="007207E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48710F">
        <w:rPr>
          <w:rFonts w:ascii="Times New Roman" w:hAnsi="Times New Roman" w:cs="Times New Roman"/>
          <w:b/>
          <w:sz w:val="20"/>
          <w:szCs w:val="20"/>
        </w:rPr>
        <w:t>Решите кроссворд</w:t>
      </w:r>
    </w:p>
    <w:p w:rsidR="007207E2" w:rsidRDefault="007207E2" w:rsidP="007207E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207E2" w:rsidRDefault="007207E2" w:rsidP="007207E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Look w:val="04A0"/>
      </w:tblPr>
      <w:tblGrid>
        <w:gridCol w:w="531"/>
        <w:gridCol w:w="531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</w:tblGrid>
      <w:tr w:rsidR="007207E2" w:rsidTr="001D6BEB">
        <w:trPr>
          <w:trHeight w:val="397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207E2" w:rsidRPr="001D6BEB" w:rsidRDefault="007207E2" w:rsidP="007207E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D6BE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532" w:type="dxa"/>
            <w:tcBorders>
              <w:left w:val="single" w:sz="24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bottom w:val="single" w:sz="2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207E2" w:rsidTr="001D6BEB">
        <w:trPr>
          <w:trHeight w:val="416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207E2" w:rsidRPr="001D6BEB" w:rsidRDefault="007207E2" w:rsidP="007207E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D6BE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  <w:r w:rsidR="001D6BE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.</w:t>
            </w:r>
            <w:r w:rsidRPr="001D6BE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З</w:t>
            </w:r>
          </w:p>
        </w:tc>
        <w:tc>
          <w:tcPr>
            <w:tcW w:w="532" w:type="dxa"/>
            <w:tcBorders>
              <w:left w:val="single" w:sz="24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bottom w:val="single" w:sz="2" w:space="0" w:color="auto"/>
              <w:right w:val="single" w:sz="2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2" w:space="0" w:color="auto"/>
              <w:bottom w:val="nil"/>
              <w:right w:val="nil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207E2" w:rsidTr="001D6BEB">
        <w:trPr>
          <w:trHeight w:val="422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bottom w:val="single" w:sz="2" w:space="0" w:color="auto"/>
              <w:right w:val="single" w:sz="24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207E2" w:rsidRPr="001D6BEB" w:rsidRDefault="007207E2" w:rsidP="007207E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D6BE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532" w:type="dxa"/>
            <w:tcBorders>
              <w:left w:val="single" w:sz="24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bottom w:val="single" w:sz="2" w:space="0" w:color="auto"/>
              <w:right w:val="single" w:sz="2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207E2" w:rsidTr="001D6BEB">
        <w:trPr>
          <w:trHeight w:val="414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07E2" w:rsidRDefault="001D6BEB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207E2" w:rsidRPr="001D6BEB" w:rsidRDefault="007207E2" w:rsidP="007207E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D6BE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532" w:type="dxa"/>
            <w:tcBorders>
              <w:left w:val="single" w:sz="24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bottom w:val="single" w:sz="2" w:space="0" w:color="auto"/>
              <w:right w:val="single" w:sz="2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207E2" w:rsidTr="001D6BEB">
        <w:trPr>
          <w:trHeight w:val="407"/>
        </w:trPr>
        <w:tc>
          <w:tcPr>
            <w:tcW w:w="531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07E2" w:rsidRDefault="001D6BEB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right w:val="single" w:sz="24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207E2" w:rsidRPr="001D6BEB" w:rsidRDefault="007207E2" w:rsidP="007207E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D6BE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532" w:type="dxa"/>
            <w:tcBorders>
              <w:left w:val="single" w:sz="24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right w:val="single" w:sz="2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207E2" w:rsidTr="001D6BEB">
        <w:trPr>
          <w:trHeight w:val="426"/>
        </w:trPr>
        <w:tc>
          <w:tcPr>
            <w:tcW w:w="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07E2" w:rsidRDefault="001D6BEB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right w:val="single" w:sz="24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207E2" w:rsidRPr="001D6BEB" w:rsidRDefault="007207E2" w:rsidP="007207E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D6BE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532" w:type="dxa"/>
            <w:tcBorders>
              <w:left w:val="single" w:sz="24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bottom w:val="single" w:sz="2" w:space="0" w:color="auto"/>
              <w:right w:val="single" w:sz="2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207E2" w:rsidTr="001D6BEB">
        <w:trPr>
          <w:trHeight w:val="404"/>
        </w:trPr>
        <w:tc>
          <w:tcPr>
            <w:tcW w:w="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07E2" w:rsidRDefault="001D6BEB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bottom w:val="single" w:sz="2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right w:val="single" w:sz="24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207E2" w:rsidRPr="001D6BEB" w:rsidRDefault="007207E2" w:rsidP="007207E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D6BE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532" w:type="dxa"/>
            <w:tcBorders>
              <w:left w:val="single" w:sz="24" w:space="0" w:color="auto"/>
              <w:right w:val="single" w:sz="2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207E2" w:rsidTr="001D6BEB">
        <w:trPr>
          <w:trHeight w:val="424"/>
        </w:trPr>
        <w:tc>
          <w:tcPr>
            <w:tcW w:w="531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07E2" w:rsidRDefault="001D6BEB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207E2" w:rsidRPr="001D6BEB" w:rsidRDefault="007207E2" w:rsidP="007207E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D6BE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532" w:type="dxa"/>
            <w:tcBorders>
              <w:left w:val="single" w:sz="24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" w:space="0" w:color="auto"/>
              <w:right w:val="single" w:sz="2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207E2" w:rsidTr="001D6BEB">
        <w:trPr>
          <w:trHeight w:val="403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:rsidR="007207E2" w:rsidRDefault="001D6BEB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3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207E2" w:rsidRPr="001D6BEB" w:rsidRDefault="007207E2" w:rsidP="007207E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D6BE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Я</w:t>
            </w:r>
          </w:p>
        </w:tc>
        <w:tc>
          <w:tcPr>
            <w:tcW w:w="532" w:type="dxa"/>
            <w:tcBorders>
              <w:left w:val="single" w:sz="24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right w:val="single" w:sz="2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207E2" w:rsidTr="001D6BEB">
        <w:trPr>
          <w:trHeight w:val="422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07E2" w:rsidRDefault="001D6BEB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207E2" w:rsidRPr="001D6BEB" w:rsidRDefault="007207E2" w:rsidP="007207E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D6BE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532" w:type="dxa"/>
            <w:tcBorders>
              <w:left w:val="single" w:sz="24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bottom w:val="single" w:sz="2" w:space="0" w:color="auto"/>
              <w:right w:val="single" w:sz="2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207E2" w:rsidTr="001D6BEB">
        <w:trPr>
          <w:trHeight w:val="414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:rsidR="007207E2" w:rsidRDefault="001D6BEB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3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207E2" w:rsidRPr="001D6BEB" w:rsidRDefault="007207E2" w:rsidP="007207E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D6BE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532" w:type="dxa"/>
            <w:tcBorders>
              <w:left w:val="single" w:sz="24" w:space="0" w:color="auto"/>
              <w:right w:val="single" w:sz="2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207E2" w:rsidTr="001D6BEB">
        <w:trPr>
          <w:trHeight w:val="421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07E2" w:rsidRDefault="001D6BEB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right w:val="single" w:sz="24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207E2" w:rsidRPr="001D6BEB" w:rsidRDefault="007207E2" w:rsidP="007207E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D6BE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532" w:type="dxa"/>
            <w:tcBorders>
              <w:left w:val="single" w:sz="24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" w:space="0" w:color="auto"/>
              <w:right w:val="single" w:sz="2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207E2" w:rsidTr="001D6BEB">
        <w:trPr>
          <w:trHeight w:val="413"/>
        </w:trPr>
        <w:tc>
          <w:tcPr>
            <w:tcW w:w="53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07E2" w:rsidRDefault="001D6BEB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right w:val="single" w:sz="24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207E2" w:rsidRPr="001D6BEB" w:rsidRDefault="007207E2" w:rsidP="007207E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D6BE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532" w:type="dxa"/>
            <w:tcBorders>
              <w:left w:val="single" w:sz="24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right w:val="single" w:sz="2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7207E2" w:rsidRDefault="007207E2" w:rsidP="007207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7207E2" w:rsidRDefault="007207E2" w:rsidP="007207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D6BEB" w:rsidRDefault="0048710F" w:rsidP="0048710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Священник, участник Избранной рады</w:t>
      </w:r>
    </w:p>
    <w:p w:rsidR="0048710F" w:rsidRDefault="0048710F" w:rsidP="0048710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Собор-орган сословного представительства</w:t>
      </w:r>
    </w:p>
    <w:p w:rsidR="0048710F" w:rsidRDefault="0048710F" w:rsidP="0048710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Жалобы, подаваемые на имя царя</w:t>
      </w:r>
    </w:p>
    <w:p w:rsidR="0048710F" w:rsidRDefault="0048710F" w:rsidP="0048710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Князь, участник Избранной рады</w:t>
      </w:r>
    </w:p>
    <w:p w:rsidR="0048710F" w:rsidRDefault="0048710F" w:rsidP="0048710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Участник Избранной рады</w:t>
      </w:r>
    </w:p>
    <w:p w:rsidR="0048710F" w:rsidRDefault="0048710F" w:rsidP="0048710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Князь, участник Избранной рады</w:t>
      </w:r>
    </w:p>
    <w:p w:rsidR="0048710F" w:rsidRDefault="0048710F" w:rsidP="0048710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Содержание должностных лиц за счет местного населения</w:t>
      </w:r>
    </w:p>
    <w:p w:rsidR="0048710F" w:rsidRDefault="0048710F" w:rsidP="0048710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Митрополит, венчавший Ивана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IV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 царство</w:t>
      </w:r>
    </w:p>
    <w:p w:rsidR="0048710F" w:rsidRDefault="0048710F" w:rsidP="0048710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Повинности </w:t>
      </w:r>
    </w:p>
    <w:p w:rsidR="0048710F" w:rsidRDefault="0048710F" w:rsidP="0048710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Категория служилых людей в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XVI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– начале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XVII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вв.</w:t>
      </w:r>
    </w:p>
    <w:p w:rsidR="0048710F" w:rsidRDefault="0048710F" w:rsidP="0048710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Титул Ивана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IV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 1547 года\</w:t>
      </w:r>
    </w:p>
    <w:p w:rsidR="0048710F" w:rsidRDefault="0048710F" w:rsidP="0048710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Общерусский свод законов</w:t>
      </w:r>
    </w:p>
    <w:p w:rsidR="0048710F" w:rsidRDefault="0048710F" w:rsidP="0048710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Церковный собор 1551 года</w:t>
      </w:r>
    </w:p>
    <w:p w:rsidR="00217A42" w:rsidRDefault="00217A42" w:rsidP="00217A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17A42" w:rsidRDefault="00217A42" w:rsidP="00217A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17A42" w:rsidRDefault="00AD5EAF" w:rsidP="00217A42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1. </w:t>
      </w:r>
      <w:r w:rsidR="00217A42">
        <w:rPr>
          <w:rFonts w:ascii="Verdana" w:hAnsi="Verdana"/>
          <w:color w:val="000000"/>
          <w:sz w:val="18"/>
          <w:szCs w:val="18"/>
        </w:rPr>
        <w:t>Какие из хра</w:t>
      </w:r>
      <w:r w:rsidR="00217A42">
        <w:rPr>
          <w:rFonts w:ascii="Verdana" w:hAnsi="Verdana"/>
          <w:color w:val="000000"/>
          <w:sz w:val="18"/>
          <w:szCs w:val="18"/>
        </w:rPr>
        <w:softHyphen/>
        <w:t>мов были со</w:t>
      </w:r>
      <w:r w:rsidR="00217A42">
        <w:rPr>
          <w:rFonts w:ascii="Verdana" w:hAnsi="Verdana"/>
          <w:color w:val="000000"/>
          <w:sz w:val="18"/>
          <w:szCs w:val="18"/>
        </w:rPr>
        <w:softHyphen/>
        <w:t>зданы в тот век, когда в Рос</w:t>
      </w:r>
      <w:r w:rsidR="00217A42">
        <w:rPr>
          <w:rFonts w:ascii="Verdana" w:hAnsi="Verdana"/>
          <w:color w:val="000000"/>
          <w:sz w:val="18"/>
          <w:szCs w:val="18"/>
        </w:rPr>
        <w:softHyphen/>
        <w:t>сии пра</w:t>
      </w:r>
      <w:r w:rsidR="00217A42">
        <w:rPr>
          <w:rFonts w:ascii="Verdana" w:hAnsi="Verdana"/>
          <w:color w:val="000000"/>
          <w:sz w:val="18"/>
          <w:szCs w:val="18"/>
        </w:rPr>
        <w:softHyphen/>
        <w:t>вил царь, изображённый на портрете? В ответе запишите две цифры, под ко</w:t>
      </w:r>
      <w:r w:rsidR="00217A42">
        <w:rPr>
          <w:rFonts w:ascii="Verdana" w:hAnsi="Verdana"/>
          <w:color w:val="000000"/>
          <w:sz w:val="18"/>
          <w:szCs w:val="18"/>
        </w:rPr>
        <w:softHyphen/>
        <w:t>то</w:t>
      </w:r>
      <w:r w:rsidR="00217A42">
        <w:rPr>
          <w:rFonts w:ascii="Verdana" w:hAnsi="Verdana"/>
          <w:color w:val="000000"/>
          <w:sz w:val="18"/>
          <w:szCs w:val="18"/>
        </w:rPr>
        <w:softHyphen/>
        <w:t>рыми они указаны.</w:t>
      </w:r>
    </w:p>
    <w:p w:rsidR="00217A42" w:rsidRDefault="00217A42" w:rsidP="00217A42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217A42" w:rsidRDefault="00217A42" w:rsidP="00217A4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noProof/>
          <w:color w:val="000000"/>
          <w:sz w:val="18"/>
          <w:szCs w:val="18"/>
        </w:rPr>
        <w:drawing>
          <wp:inline distT="0" distB="0" distL="0" distR="0">
            <wp:extent cx="1619250" cy="2052857"/>
            <wp:effectExtent l="0" t="0" r="0" b="5080"/>
            <wp:docPr id="5" name="Рисунок 5" descr="https://hist-ege.sdamgia.ru/get_file?id=6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hist-ege.sdamgia.ru/get_file?id=636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297" cy="2064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A42" w:rsidRDefault="00217A42" w:rsidP="00217A4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</w:p>
    <w:p w:rsidR="00217A42" w:rsidRDefault="00217A42" w:rsidP="00AD5EA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18"/>
          <w:szCs w:val="18"/>
        </w:rPr>
        <w:drawing>
          <wp:inline distT="0" distB="0" distL="0" distR="0">
            <wp:extent cx="3190875" cy="3267550"/>
            <wp:effectExtent l="0" t="0" r="0" b="9525"/>
            <wp:docPr id="6" name="Рисунок 6" descr="https://hist-ege.sdamgia.ru/get_file?id=22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hist-ege.sdamgia.ru/get_file?id=2217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597" cy="3272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17A42" w:rsidRDefault="00217A42" w:rsidP="00217A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17A42" w:rsidRDefault="00217A42" w:rsidP="00217A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17A42" w:rsidRPr="002D4509" w:rsidRDefault="002D4509" w:rsidP="00217A4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D450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 в каком стиле построены указанные храмы</w:t>
      </w:r>
    </w:p>
    <w:sectPr w:rsidR="00217A42" w:rsidRPr="002D4509" w:rsidSect="00F80723">
      <w:pgSz w:w="16838" w:h="11906" w:orient="landscape"/>
      <w:pgMar w:top="426" w:right="678" w:bottom="567" w:left="1134" w:header="708" w:footer="708" w:gutter="0"/>
      <w:cols w:num="2" w:space="56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95190C"/>
    <w:multiLevelType w:val="hybridMultilevel"/>
    <w:tmpl w:val="F2901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A06BF"/>
    <w:rsid w:val="001D6BEB"/>
    <w:rsid w:val="00217A42"/>
    <w:rsid w:val="002D4509"/>
    <w:rsid w:val="003775C0"/>
    <w:rsid w:val="003A06BF"/>
    <w:rsid w:val="0048710F"/>
    <w:rsid w:val="00570DFC"/>
    <w:rsid w:val="00675A82"/>
    <w:rsid w:val="007207E2"/>
    <w:rsid w:val="007D11BF"/>
    <w:rsid w:val="007E7218"/>
    <w:rsid w:val="0089043B"/>
    <w:rsid w:val="008B47E9"/>
    <w:rsid w:val="00951197"/>
    <w:rsid w:val="00974CC8"/>
    <w:rsid w:val="009D3506"/>
    <w:rsid w:val="00AD5EAF"/>
    <w:rsid w:val="00BE4997"/>
    <w:rsid w:val="00BE71C7"/>
    <w:rsid w:val="00EE79A7"/>
    <w:rsid w:val="00EF1A02"/>
    <w:rsid w:val="00F80723"/>
    <w:rsid w:val="00FE21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1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FE2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E2183"/>
  </w:style>
  <w:style w:type="character" w:customStyle="1" w:styleId="c1">
    <w:name w:val="c1"/>
    <w:basedOn w:val="a0"/>
    <w:rsid w:val="00FE2183"/>
  </w:style>
  <w:style w:type="paragraph" w:customStyle="1" w:styleId="c4">
    <w:name w:val="c4"/>
    <w:basedOn w:val="a"/>
    <w:rsid w:val="00FE2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80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80723"/>
  </w:style>
  <w:style w:type="table" w:styleId="a4">
    <w:name w:val="Table Grid"/>
    <w:basedOn w:val="a1"/>
    <w:uiPriority w:val="59"/>
    <w:rsid w:val="007207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D6BEB"/>
    <w:pPr>
      <w:ind w:left="720"/>
      <w:contextualSpacing/>
    </w:pPr>
  </w:style>
  <w:style w:type="paragraph" w:customStyle="1" w:styleId="leftmargin">
    <w:name w:val="left_margin"/>
    <w:basedOn w:val="a"/>
    <w:rsid w:val="00974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70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0D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7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61247-3C16-4D02-894A-A3E82FD79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964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aslan</dc:creator>
  <cp:keywords/>
  <dc:description/>
  <cp:lastModifiedBy>nout</cp:lastModifiedBy>
  <cp:revision>6</cp:revision>
  <dcterms:created xsi:type="dcterms:W3CDTF">2018-03-11T14:56:00Z</dcterms:created>
  <dcterms:modified xsi:type="dcterms:W3CDTF">2020-05-17T18:59:00Z</dcterms:modified>
</cp:coreProperties>
</file>